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07E" w:rsidRPr="009D007E" w:rsidRDefault="009D007E" w:rsidP="009D007E">
      <w:pPr>
        <w:pStyle w:val="a4"/>
        <w:spacing w:after="0"/>
        <w:jc w:val="center"/>
        <w:rPr>
          <w:b/>
          <w:color w:val="000000"/>
          <w:sz w:val="25"/>
          <w:szCs w:val="25"/>
          <w:lang w:eastAsia="ar-SA"/>
        </w:rPr>
      </w:pPr>
      <w:r w:rsidRPr="009D007E">
        <w:rPr>
          <w:b/>
          <w:color w:val="000000"/>
          <w:sz w:val="25"/>
          <w:szCs w:val="25"/>
          <w:lang w:eastAsia="ar-SA"/>
        </w:rPr>
        <w:t>Договор о задатке</w:t>
      </w:r>
    </w:p>
    <w:p w:rsidR="009D007E" w:rsidRPr="009D007E" w:rsidRDefault="009D007E" w:rsidP="009D007E">
      <w:pPr>
        <w:pStyle w:val="a4"/>
        <w:spacing w:after="0"/>
        <w:jc w:val="center"/>
        <w:rPr>
          <w:b/>
          <w:color w:val="000000"/>
          <w:sz w:val="25"/>
          <w:szCs w:val="25"/>
          <w:lang w:eastAsia="ar-SA"/>
        </w:rPr>
      </w:pPr>
    </w:p>
    <w:p w:rsidR="009D007E" w:rsidRPr="009D007E" w:rsidRDefault="009D007E" w:rsidP="009D007E">
      <w:pPr>
        <w:pStyle w:val="a4"/>
        <w:autoSpaceDE w:val="0"/>
        <w:spacing w:after="0"/>
        <w:jc w:val="center"/>
        <w:rPr>
          <w:b/>
          <w:color w:val="000000"/>
          <w:sz w:val="25"/>
          <w:szCs w:val="25"/>
          <w:lang w:eastAsia="ar-SA"/>
        </w:rPr>
      </w:pPr>
      <w:r w:rsidRPr="009D007E">
        <w:rPr>
          <w:b/>
          <w:color w:val="000000"/>
          <w:sz w:val="25"/>
          <w:szCs w:val="25"/>
          <w:lang w:eastAsia="ar-SA"/>
        </w:rPr>
        <w:t>«</w:t>
      </w:r>
      <w:r w:rsidR="00773A04">
        <w:rPr>
          <w:b/>
          <w:color w:val="000000"/>
          <w:sz w:val="25"/>
          <w:szCs w:val="25"/>
          <w:lang w:eastAsia="ar-SA"/>
        </w:rPr>
        <w:t>___</w:t>
      </w:r>
      <w:r w:rsidRPr="009D007E">
        <w:rPr>
          <w:b/>
          <w:color w:val="000000"/>
          <w:sz w:val="25"/>
          <w:szCs w:val="25"/>
          <w:lang w:eastAsia="ar-SA"/>
        </w:rPr>
        <w:t xml:space="preserve">» </w:t>
      </w:r>
      <w:r w:rsidR="00773A04">
        <w:rPr>
          <w:b/>
          <w:color w:val="000000"/>
          <w:sz w:val="25"/>
          <w:szCs w:val="25"/>
          <w:lang w:eastAsia="ar-SA"/>
        </w:rPr>
        <w:t>_____________</w:t>
      </w:r>
      <w:r w:rsidRPr="009D007E">
        <w:rPr>
          <w:b/>
          <w:color w:val="000000"/>
          <w:sz w:val="25"/>
          <w:szCs w:val="25"/>
          <w:lang w:eastAsia="ar-SA"/>
        </w:rPr>
        <w:t>2016</w:t>
      </w:r>
      <w:r w:rsidR="008543A0">
        <w:rPr>
          <w:b/>
          <w:color w:val="000000"/>
          <w:sz w:val="25"/>
          <w:szCs w:val="25"/>
          <w:lang w:eastAsia="ar-SA"/>
        </w:rPr>
        <w:t>, 2017</w:t>
      </w:r>
      <w:r w:rsidRPr="009D007E">
        <w:rPr>
          <w:b/>
          <w:color w:val="000000"/>
          <w:sz w:val="25"/>
          <w:szCs w:val="25"/>
          <w:lang w:eastAsia="ar-SA"/>
        </w:rPr>
        <w:t xml:space="preserve"> г.                                                                        </w:t>
      </w:r>
      <w:r w:rsidR="00CD6787">
        <w:rPr>
          <w:b/>
          <w:color w:val="000000"/>
          <w:sz w:val="25"/>
          <w:szCs w:val="25"/>
          <w:lang w:eastAsia="ar-SA"/>
        </w:rPr>
        <w:t xml:space="preserve">        </w:t>
      </w:r>
      <w:r w:rsidRPr="009D007E">
        <w:rPr>
          <w:b/>
          <w:color w:val="000000"/>
          <w:sz w:val="25"/>
          <w:szCs w:val="25"/>
          <w:lang w:eastAsia="ar-SA"/>
        </w:rPr>
        <w:t xml:space="preserve">г. </w:t>
      </w:r>
      <w:r w:rsidR="00CD6787">
        <w:rPr>
          <w:b/>
          <w:color w:val="000000"/>
          <w:sz w:val="25"/>
          <w:szCs w:val="25"/>
          <w:lang w:eastAsia="ar-SA"/>
        </w:rPr>
        <w:t xml:space="preserve">Воронеж </w:t>
      </w:r>
    </w:p>
    <w:p w:rsidR="009D007E" w:rsidRPr="009D007E" w:rsidRDefault="009D007E" w:rsidP="009D007E">
      <w:pPr>
        <w:pStyle w:val="a4"/>
        <w:autoSpaceDE w:val="0"/>
        <w:spacing w:after="0"/>
        <w:jc w:val="center"/>
        <w:rPr>
          <w:color w:val="000000"/>
          <w:sz w:val="25"/>
          <w:szCs w:val="25"/>
          <w:lang w:eastAsia="ar-SA"/>
        </w:rPr>
      </w:pPr>
    </w:p>
    <w:p w:rsidR="009D007E" w:rsidRPr="009D007E" w:rsidRDefault="009D007E" w:rsidP="009D007E">
      <w:pPr>
        <w:pStyle w:val="indent"/>
        <w:spacing w:before="0" w:after="0" w:line="276" w:lineRule="auto"/>
        <w:rPr>
          <w:sz w:val="25"/>
          <w:szCs w:val="25"/>
          <w:shd w:val="clear" w:color="auto" w:fill="FFFFFF"/>
        </w:rPr>
      </w:pPr>
      <w:r w:rsidRPr="009D007E">
        <w:rPr>
          <w:rFonts w:eastAsia="SimSun"/>
          <w:kern w:val="2"/>
          <w:sz w:val="25"/>
          <w:szCs w:val="25"/>
          <w:lang w:eastAsia="hi-IN" w:bidi="hi-IN"/>
        </w:rPr>
        <w:t xml:space="preserve">Организатор торгов – конкурсный управляющий </w:t>
      </w:r>
      <w:r w:rsidRPr="009D007E">
        <w:rPr>
          <w:sz w:val="25"/>
          <w:szCs w:val="25"/>
        </w:rPr>
        <w:t xml:space="preserve">ЗАО "Воронежтелекабель" (адрес: 394019, Воронежская область, г. Воронеж, ул. Жемчужная д. 6, ИНН 3662005944, ОГРН 1033600030507, регистрационный номер в ПФР 046-032-000594), </w:t>
      </w:r>
      <w:r w:rsidRPr="009D007E">
        <w:rPr>
          <w:b/>
          <w:sz w:val="25"/>
          <w:szCs w:val="25"/>
          <w:shd w:val="clear" w:color="auto" w:fill="FFFFFF"/>
        </w:rPr>
        <w:t>Жихарев Александр Васильевич</w:t>
      </w:r>
      <w:r w:rsidRPr="009D007E">
        <w:rPr>
          <w:sz w:val="25"/>
          <w:szCs w:val="25"/>
          <w:shd w:val="clear" w:color="auto" w:fill="FFFFFF"/>
        </w:rPr>
        <w:t xml:space="preserve"> (ИНН 263501520105; СНИЛС 023-805-979-54; 355002, г. Ставрополь, а/я 112, </w:t>
      </w:r>
      <w:hyperlink r:id="rId4" w:history="1">
        <w:r w:rsidRPr="009D007E">
          <w:rPr>
            <w:rStyle w:val="a3"/>
            <w:sz w:val="25"/>
            <w:szCs w:val="25"/>
            <w:shd w:val="clear" w:color="auto" w:fill="FFFFFF"/>
          </w:rPr>
          <w:t>8507294@mail.ru</w:t>
        </w:r>
      </w:hyperlink>
      <w:r w:rsidRPr="009D007E">
        <w:rPr>
          <w:sz w:val="25"/>
          <w:szCs w:val="25"/>
          <w:shd w:val="clear" w:color="auto" w:fill="FFFFFF"/>
        </w:rPr>
        <w:t>), действующий на основании Решения Арбитражного суда Воронежской области от «01» декабря 2014 г. по делу № А14-4939/2014</w:t>
      </w:r>
      <w:r w:rsidRPr="009D007E">
        <w:rPr>
          <w:sz w:val="25"/>
          <w:szCs w:val="25"/>
        </w:rPr>
        <w:t>, с одной стороны, и</w:t>
      </w:r>
    </w:p>
    <w:p w:rsidR="009D007E" w:rsidRPr="009D007E" w:rsidRDefault="009D007E" w:rsidP="009D007E">
      <w:pPr>
        <w:ind w:firstLine="7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sz w:val="25"/>
          <w:szCs w:val="25"/>
        </w:rPr>
        <w:t>_________________________________________________________________________________________________________________________________________, именуемый в дальнейшем «</w:t>
      </w:r>
      <w:r w:rsidRPr="009D007E">
        <w:rPr>
          <w:rFonts w:ascii="Times New Roman" w:hAnsi="Times New Roman"/>
          <w:b/>
          <w:sz w:val="25"/>
          <w:szCs w:val="25"/>
        </w:rPr>
        <w:t>Претендент</w:t>
      </w:r>
      <w:r w:rsidRPr="009D007E">
        <w:rPr>
          <w:rFonts w:ascii="Times New Roman" w:hAnsi="Times New Roman"/>
          <w:sz w:val="25"/>
          <w:szCs w:val="25"/>
        </w:rPr>
        <w:t xml:space="preserve">», 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в лице _____________________, действующего на основании _____________________________, с другой стороны, заключили настоящий Договор о нижеследующем:</w:t>
      </w:r>
    </w:p>
    <w:p w:rsidR="009D007E" w:rsidRPr="009D007E" w:rsidRDefault="009D007E" w:rsidP="009D007E">
      <w:pPr>
        <w:ind w:firstLine="720"/>
        <w:jc w:val="center"/>
        <w:rPr>
          <w:rFonts w:ascii="Times New Roman" w:hAnsi="Times New Roman"/>
          <w:b/>
          <w:sz w:val="25"/>
          <w:szCs w:val="25"/>
        </w:rPr>
      </w:pPr>
      <w:bookmarkStart w:id="0" w:name="_GoBack"/>
      <w:bookmarkEnd w:id="0"/>
    </w:p>
    <w:p w:rsidR="009D007E" w:rsidRPr="009D007E" w:rsidRDefault="009D007E" w:rsidP="009D007E">
      <w:pPr>
        <w:ind w:firstLine="720"/>
        <w:jc w:val="center"/>
        <w:rPr>
          <w:rFonts w:ascii="Times New Roman" w:hAnsi="Times New Roman"/>
          <w:b/>
          <w:sz w:val="25"/>
          <w:szCs w:val="25"/>
        </w:rPr>
      </w:pPr>
      <w:r w:rsidRPr="009D007E">
        <w:rPr>
          <w:rFonts w:ascii="Times New Roman" w:hAnsi="Times New Roman"/>
          <w:b/>
          <w:sz w:val="25"/>
          <w:szCs w:val="25"/>
        </w:rPr>
        <w:t>Предмет договора.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1. Претендент в качестве обеспечения обязательств по оплате имущества и для участия в торгах по продаже имущества </w:t>
      </w:r>
      <w:r w:rsidRPr="009D007E">
        <w:rPr>
          <w:rFonts w:ascii="Times New Roman" w:hAnsi="Times New Roman"/>
          <w:sz w:val="25"/>
          <w:szCs w:val="25"/>
        </w:rPr>
        <w:t>ЗАО "Воронежтелекабель" (адрес: 394019, Воронежская область, г. Воронеж, ул. Жемчужная д. 6, ИНН 3662005944, ОГРН 1033600030507, регистрационный номер в ПФР 046-032-</w:t>
      </w:r>
      <w:proofErr w:type="gramStart"/>
      <w:r w:rsidRPr="009D007E">
        <w:rPr>
          <w:rFonts w:ascii="Times New Roman" w:hAnsi="Times New Roman"/>
          <w:sz w:val="25"/>
          <w:szCs w:val="25"/>
        </w:rPr>
        <w:t>000594)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перечисляет</w:t>
      </w:r>
      <w:proofErr w:type="gramEnd"/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денежные средства в размере: </w:t>
      </w:r>
      <w:r w:rsidRPr="009D007E">
        <w:rPr>
          <w:rFonts w:ascii="Times New Roman" w:hAnsi="Times New Roman"/>
          <w:sz w:val="25"/>
          <w:szCs w:val="25"/>
        </w:rPr>
        <w:t>5% (пять процентов) от начальной цены продажи лота без</w:t>
      </w:r>
      <w:r w:rsidRPr="009D007E">
        <w:rPr>
          <w:rFonts w:ascii="Times New Roman" w:hAnsi="Times New Roman"/>
          <w:snapToGrid w:val="0"/>
          <w:sz w:val="25"/>
          <w:szCs w:val="25"/>
        </w:rPr>
        <w:t xml:space="preserve"> учета НДС</w:t>
      </w:r>
      <w:r w:rsidRPr="009D007E">
        <w:rPr>
          <w:rFonts w:ascii="Times New Roman" w:hAnsi="Times New Roman"/>
          <w:sz w:val="25"/>
          <w:szCs w:val="25"/>
        </w:rPr>
        <w:t xml:space="preserve">. 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2. Предметом Торгов является ЛОТ № ____, _______________________________________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_____________________________________________________________________________ (полное наименование объекта торгов).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sz w:val="25"/>
          <w:szCs w:val="25"/>
        </w:rPr>
        <w:t xml:space="preserve">3. Претендент обязуется внести задаток до </w:t>
      </w:r>
      <w:proofErr w:type="gramStart"/>
      <w:r w:rsidRPr="009D007E">
        <w:rPr>
          <w:rFonts w:ascii="Times New Roman" w:hAnsi="Times New Roman"/>
          <w:sz w:val="25"/>
          <w:szCs w:val="25"/>
        </w:rPr>
        <w:t xml:space="preserve">даты  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рассмотрения</w:t>
      </w:r>
      <w:proofErr w:type="gramEnd"/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заявок на участие в торгах, по следующим реквизитам: Получатель </w:t>
      </w:r>
      <w:r w:rsidRPr="009D007E">
        <w:rPr>
          <w:rFonts w:ascii="Times New Roman" w:hAnsi="Times New Roman"/>
          <w:sz w:val="25"/>
          <w:szCs w:val="25"/>
        </w:rPr>
        <w:t xml:space="preserve">ЗАО "Воронежтелекабель" (адрес: 394019, Воронежская область, г. Воронеж, ул. Жемчужная д. 6, ИНН 3662005944, ОГРН 1033600030507, КПП </w:t>
      </w:r>
      <w:r w:rsidRPr="009D007E">
        <w:rPr>
          <w:rFonts w:ascii="Times New Roman" w:hAnsi="Times New Roman"/>
          <w:color w:val="000000"/>
          <w:sz w:val="25"/>
          <w:szCs w:val="25"/>
        </w:rPr>
        <w:t xml:space="preserve">366201001, </w:t>
      </w:r>
      <w:r w:rsidRPr="009D007E">
        <w:rPr>
          <w:rFonts w:ascii="Times New Roman" w:hAnsi="Times New Roman"/>
          <w:sz w:val="25"/>
          <w:szCs w:val="25"/>
          <w:shd w:val="clear" w:color="auto" w:fill="FFFFFF"/>
        </w:rPr>
        <w:t>р/с  40702810913000075978  в дополнительном офисе № 0261 ПАО «Сбербанк России», к/с 30101810600000000681, БИК 042007681</w:t>
      </w:r>
      <w:r w:rsidRPr="009D007E">
        <w:rPr>
          <w:rFonts w:ascii="Times New Roman" w:hAnsi="Times New Roman"/>
          <w:sz w:val="25"/>
          <w:szCs w:val="25"/>
        </w:rPr>
        <w:t xml:space="preserve">. </w:t>
      </w:r>
      <w:r w:rsidRPr="009D007E">
        <w:rPr>
          <w:rFonts w:ascii="Times New Roman" w:eastAsia="SimSun" w:hAnsi="Times New Roman"/>
          <w:kern w:val="2"/>
          <w:sz w:val="25"/>
          <w:szCs w:val="25"/>
          <w:lang w:eastAsia="hi-IN" w:bidi="hi-IN"/>
        </w:rPr>
        <w:t xml:space="preserve">Задаток 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считается внесенным с момента зачисления денежных средств на указанный счет.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4. Указанный задаток вносится Претендентом в целях участия в торгах  в соответствии с информационным сообщением, опубликованным в «Коммерсантъ» от _____________ года, в обеспечение подписания итогового протокола о результатах торгов (в случае признания претендента победителем), договора купли-продажи  объекта продажи  и  в  обеспечение  их исполнения по оплате.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5. В случае не поступления задатка в срок указанный в п. 3 на указанный расчётный счет </w:t>
      </w:r>
      <w:r w:rsidRPr="009D007E">
        <w:rPr>
          <w:rFonts w:ascii="Times New Roman" w:eastAsia="SimSun" w:hAnsi="Times New Roman"/>
          <w:kern w:val="2"/>
          <w:sz w:val="25"/>
          <w:szCs w:val="25"/>
          <w:lang w:eastAsia="hi-IN" w:bidi="hi-IN"/>
        </w:rPr>
        <w:t>торгов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обязательства Претендента по внесению задатка считаются неисполненными.</w:t>
      </w:r>
    </w:p>
    <w:p w:rsidR="009D007E" w:rsidRPr="009D007E" w:rsidRDefault="009D007E" w:rsidP="009D007E">
      <w:pPr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6. Задаток возвращается Претенденту в течение 5-ти рабочих дней </w:t>
      </w:r>
      <w:r w:rsidRPr="009D007E">
        <w:rPr>
          <w:rFonts w:ascii="Times New Roman" w:hAnsi="Times New Roman"/>
          <w:sz w:val="25"/>
          <w:szCs w:val="25"/>
        </w:rPr>
        <w:t>в следующих случаях: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6.1 если Претендент не признан участником Торгов (срок возврата задатка исчисляется с даты подписания протокола о признании или отказе в признании заявителей участниками торгов);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6.2 если Претендент отозвал заявку до начала проведения Торгов (срок возврата задатка исчисляется с даты поступления в адрес конкурсного управляющего уведомления об отзыве Заявки);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6.3 если Претендент не стал победителем Торгов (срок возврата задатка исчисляется с даты подписания протокола о результатах Торгов);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lastRenderedPageBreak/>
        <w:t>Датой возврата задатка считается дата, указанная в платежном документе Предприятия о возврате задатка.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6.4 задаток возвращается на реквизиты, с которых был перечислен или (при невозможности их установления) на те реквизиты, которые укажет Претендент. При непредставлении Претендентом реквизитов, для возврата задатка организатор торгов не несет ответственность за его не возврат в установленный срок. Проценты на сумму задатка не начисляются.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7. </w:t>
      </w:r>
      <w:r w:rsidRPr="009D007E">
        <w:rPr>
          <w:rFonts w:ascii="Times New Roman" w:hAnsi="Times New Roman"/>
          <w:sz w:val="25"/>
          <w:szCs w:val="25"/>
        </w:rPr>
        <w:t>В случае победы Претендента на Торгах и признания его победителем Торгов сумма внесенного им задатка засчитывается в счет исполнения обязательств по оплате стоимости имущества.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8. Задаток Претенденту не возвращается если он, признанный победителем торгов, не оплатит полную стоимость имущества в течение </w:t>
      </w:r>
      <w:r w:rsidRPr="009D007E">
        <w:rPr>
          <w:rFonts w:ascii="Times New Roman" w:eastAsia="SimSun" w:hAnsi="Times New Roman"/>
          <w:kern w:val="2"/>
          <w:sz w:val="25"/>
          <w:szCs w:val="25"/>
          <w:lang w:eastAsia="hi-IN" w:bidi="hi-IN"/>
        </w:rPr>
        <w:t>30 дней со дня подписания договора купли-продажи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, либо не заключит договор купли-продажи имущества.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9. Если Претендент перечисляет задаток на указанные реквизиты, он принимает условия настоящего договора о задатке.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10. Все споры и разногласия будут разрешаться путем переговоров, а в случае не разрешения они будут переданы на разрешение в Арбитражный суд Воронежской области.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12. Во всем ином, что не урегулировано Договором, Стороны руководствуются действующим законодательством Российской Федерации.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13. Договор составлен в 2 (Двух) экземплярах, имеющих равную юридическую силу, по одному для каждой из Сторон, вступает в силу с момента его подписания Сторонами и действует до полного исполнения Сторонами всех обязательств по нему.</w:t>
      </w:r>
    </w:p>
    <w:p w:rsidR="009D007E" w:rsidRPr="009D007E" w:rsidRDefault="009D007E" w:rsidP="009D007E">
      <w:pPr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</w:p>
    <w:p w:rsidR="009D007E" w:rsidRPr="009D007E" w:rsidRDefault="009D007E" w:rsidP="009D007E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9D007E">
        <w:rPr>
          <w:rFonts w:ascii="Times New Roman" w:hAnsi="Times New Roman"/>
          <w:b/>
          <w:sz w:val="25"/>
          <w:szCs w:val="25"/>
        </w:rPr>
        <w:t>Адреса и платежные реквизиты сторон:</w:t>
      </w:r>
    </w:p>
    <w:p w:rsidR="009D007E" w:rsidRPr="009D007E" w:rsidRDefault="009D007E" w:rsidP="009D007E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</w:p>
    <w:tbl>
      <w:tblPr>
        <w:tblW w:w="9833" w:type="dxa"/>
        <w:tblLook w:val="04A0" w:firstRow="1" w:lastRow="0" w:firstColumn="1" w:lastColumn="0" w:noHBand="0" w:noVBand="1"/>
      </w:tblPr>
      <w:tblGrid>
        <w:gridCol w:w="4928"/>
        <w:gridCol w:w="4905"/>
      </w:tblGrid>
      <w:tr w:rsidR="009D007E" w:rsidRPr="009D007E" w:rsidTr="009D007E">
        <w:tc>
          <w:tcPr>
            <w:tcW w:w="4928" w:type="dxa"/>
            <w:hideMark/>
          </w:tcPr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ОРГАНИЗАТОР ТОРГОВ</w:t>
            </w:r>
          </w:p>
        </w:tc>
        <w:tc>
          <w:tcPr>
            <w:tcW w:w="4905" w:type="dxa"/>
            <w:hideMark/>
          </w:tcPr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ПРЕТЕНДЕНТ</w:t>
            </w:r>
          </w:p>
        </w:tc>
      </w:tr>
      <w:tr w:rsidR="009D007E" w:rsidRPr="009D007E" w:rsidTr="009D007E">
        <w:tc>
          <w:tcPr>
            <w:tcW w:w="4928" w:type="dxa"/>
          </w:tcPr>
          <w:p w:rsidR="009D007E" w:rsidRPr="009D007E" w:rsidRDefault="009D007E">
            <w:pPr>
              <w:tabs>
                <w:tab w:val="left" w:pos="420"/>
              </w:tabs>
              <w:spacing w:line="276" w:lineRule="auto"/>
              <w:jc w:val="both"/>
              <w:textAlignment w:val="baseline"/>
              <w:rPr>
                <w:rFonts w:ascii="Times New Roman" w:eastAsia="SimSun" w:hAnsi="Times New Roman"/>
                <w:kern w:val="2"/>
                <w:sz w:val="25"/>
                <w:szCs w:val="25"/>
                <w:lang w:eastAsia="hi-IN" w:bidi="hi-IN"/>
              </w:rPr>
            </w:pPr>
            <w:r w:rsidRPr="009D007E">
              <w:rPr>
                <w:rFonts w:ascii="Times New Roman" w:eastAsia="SimSun" w:hAnsi="Times New Roman"/>
                <w:b/>
                <w:kern w:val="2"/>
                <w:sz w:val="25"/>
                <w:szCs w:val="25"/>
                <w:lang w:eastAsia="hi-IN" w:bidi="hi-IN"/>
              </w:rPr>
              <w:t>Конкурсный управляющий</w:t>
            </w:r>
          </w:p>
          <w:p w:rsidR="009D007E" w:rsidRPr="009D007E" w:rsidRDefault="009D007E">
            <w:pPr>
              <w:tabs>
                <w:tab w:val="left" w:pos="420"/>
              </w:tabs>
              <w:spacing w:line="276" w:lineRule="auto"/>
              <w:jc w:val="both"/>
              <w:textAlignment w:val="baseline"/>
              <w:rPr>
                <w:rFonts w:ascii="Times New Roman" w:eastAsia="SimSun" w:hAnsi="Times New Roman"/>
                <w:kern w:val="2"/>
                <w:sz w:val="25"/>
                <w:szCs w:val="25"/>
                <w:lang w:eastAsia="hi-IN" w:bidi="hi-IN"/>
              </w:rPr>
            </w:pPr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ЗАО "Воронежтелекабель" (адрес: 394019, Воронежская область, г. </w:t>
            </w:r>
            <w:proofErr w:type="gramStart"/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Воронеж,   </w:t>
            </w:r>
            <w:proofErr w:type="gramEnd"/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                    ул. Жемчужная д. 6, ИНН 3662005944, ОГРН 1033600030507, КПП </w:t>
            </w:r>
            <w:r w:rsidRPr="009D007E">
              <w:rPr>
                <w:rFonts w:ascii="Times New Roman" w:hAnsi="Times New Roman"/>
                <w:color w:val="000000"/>
                <w:sz w:val="25"/>
                <w:szCs w:val="25"/>
                <w:lang w:eastAsia="en-US"/>
              </w:rPr>
              <w:t xml:space="preserve">366201001, </w:t>
            </w:r>
            <w:proofErr w:type="spellStart"/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>рег</w:t>
            </w:r>
            <w:proofErr w:type="spellEnd"/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.№ПФР 046-032-000594), </w:t>
            </w:r>
            <w:r w:rsidRPr="009D007E">
              <w:rPr>
                <w:rFonts w:ascii="Times New Roman" w:hAnsi="Times New Roman"/>
                <w:b/>
                <w:sz w:val="25"/>
                <w:szCs w:val="25"/>
                <w:shd w:val="clear" w:color="auto" w:fill="FFFFFF"/>
                <w:lang w:eastAsia="en-US"/>
              </w:rPr>
              <w:t>Жихарев Александр Васильевич</w:t>
            </w:r>
            <w:r w:rsidRPr="009D007E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en-US"/>
              </w:rPr>
              <w:t xml:space="preserve"> ИНН 263501520105; СНИЛС 023-805-979-54; Почтовый адрес: 355002, г. Ставрополь, а/я 112, Электронный адрес: </w:t>
            </w:r>
            <w:hyperlink r:id="rId5" w:history="1">
              <w:r w:rsidRPr="009D007E">
                <w:rPr>
                  <w:rStyle w:val="a3"/>
                  <w:sz w:val="25"/>
                  <w:szCs w:val="25"/>
                  <w:shd w:val="clear" w:color="auto" w:fill="FFFFFF"/>
                  <w:lang w:eastAsia="en-US"/>
                </w:rPr>
                <w:t>8507294@mail.ru</w:t>
              </w:r>
            </w:hyperlink>
          </w:p>
          <w:p w:rsidR="009D007E" w:rsidRPr="009D007E" w:rsidRDefault="009D007E">
            <w:pPr>
              <w:tabs>
                <w:tab w:val="left" w:pos="420"/>
              </w:tabs>
              <w:spacing w:line="276" w:lineRule="auto"/>
              <w:textAlignment w:val="baseline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color w:val="000000"/>
                <w:sz w:val="25"/>
                <w:szCs w:val="25"/>
                <w:lang w:eastAsia="en-US"/>
              </w:rPr>
              <w:t xml:space="preserve">Банковские реквизиты счета для внесения задатка: </w:t>
            </w:r>
          </w:p>
          <w:p w:rsidR="009D007E" w:rsidRPr="009D007E" w:rsidRDefault="009D007E">
            <w:pPr>
              <w:spacing w:line="276" w:lineRule="auto"/>
              <w:jc w:val="both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en-US"/>
              </w:rPr>
              <w:t xml:space="preserve">Счет </w:t>
            </w:r>
            <w:proofErr w:type="gramStart"/>
            <w:r w:rsidRPr="009D007E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en-US"/>
              </w:rPr>
              <w:t>40702810913000075978  в</w:t>
            </w:r>
            <w:proofErr w:type="gramEnd"/>
            <w:r w:rsidRPr="009D007E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en-US"/>
              </w:rPr>
              <w:t xml:space="preserve"> дополнительном офисе № 0261 ПАО «Сбербанк России», к/с 30101810600000000681, БИК 042007681</w:t>
            </w:r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. </w:t>
            </w:r>
          </w:p>
          <w:p w:rsidR="009D007E" w:rsidRPr="009D007E" w:rsidRDefault="009D007E">
            <w:pPr>
              <w:spacing w:line="276" w:lineRule="auto"/>
              <w:jc w:val="both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4905" w:type="dxa"/>
          </w:tcPr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</w:tr>
      <w:tr w:rsidR="009D007E" w:rsidRPr="009D007E" w:rsidTr="009D007E">
        <w:tc>
          <w:tcPr>
            <w:tcW w:w="4928" w:type="dxa"/>
            <w:hideMark/>
          </w:tcPr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 xml:space="preserve">______________________ /Жихарев А.В./ </w:t>
            </w:r>
          </w:p>
        </w:tc>
        <w:tc>
          <w:tcPr>
            <w:tcW w:w="4905" w:type="dxa"/>
            <w:hideMark/>
          </w:tcPr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_____________________(_____________)</w:t>
            </w:r>
          </w:p>
        </w:tc>
      </w:tr>
    </w:tbl>
    <w:p w:rsidR="00ED6C82" w:rsidRPr="009D007E" w:rsidRDefault="00ED6C82" w:rsidP="009D007E"/>
    <w:sectPr w:rsidR="00ED6C82" w:rsidRPr="009D007E" w:rsidSect="009D007E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1475"/>
    <w:rsid w:val="00351475"/>
    <w:rsid w:val="00773A04"/>
    <w:rsid w:val="008543A0"/>
    <w:rsid w:val="008D0195"/>
    <w:rsid w:val="009D007E"/>
    <w:rsid w:val="00C130AC"/>
    <w:rsid w:val="00CD6787"/>
    <w:rsid w:val="00ED6C82"/>
    <w:rsid w:val="00F77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60551-8B2A-4FD8-85D4-3B5F6535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EF9"/>
    <w:pPr>
      <w:spacing w:after="0" w:line="240" w:lineRule="auto"/>
    </w:pPr>
    <w:rPr>
      <w:rFonts w:ascii="Cambria" w:eastAsia="MS ??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">
    <w:name w:val="indent"/>
    <w:basedOn w:val="a"/>
    <w:rsid w:val="00F77EF9"/>
    <w:pPr>
      <w:spacing w:before="240" w:after="240"/>
      <w:ind w:firstLine="708"/>
      <w:jc w:val="both"/>
    </w:pPr>
    <w:rPr>
      <w:rFonts w:ascii="Times New Roman" w:eastAsia="Times New Roman" w:hAnsi="Times New Roman"/>
    </w:rPr>
  </w:style>
  <w:style w:type="character" w:styleId="a3">
    <w:name w:val="Hyperlink"/>
    <w:basedOn w:val="a0"/>
    <w:uiPriority w:val="99"/>
    <w:semiHidden/>
    <w:unhideWhenUsed/>
    <w:rsid w:val="009D007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9D007E"/>
    <w:pPr>
      <w:spacing w:after="120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9D00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9D007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8507294@mail.ru" TargetMode="External"/><Relationship Id="rId4" Type="http://schemas.openxmlformats.org/officeDocument/2006/relationships/hyperlink" Target="mailto:850729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plEOqCQsVcGVSFbEWFKH6X+zN8/evZdS33tqXyhIp6E=</DigestValue>
    </Reference>
    <Reference Type="http://www.w3.org/2000/09/xmldsig#Object" URI="#idOfficeObject">
      <DigestMethod Algorithm="urn:ietf:params:xml:ns:cpxmlsec:algorithms:gostr3411"/>
      <DigestValue>TR0IgL6wgH7ogQnA0KiJt63uMex1L2DFf5lO5lcEk2w=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1mM+HhS7lySKbQYwVBsuR0mE95zDqJtB5rqoStYt1ms=</DigestValue>
    </Reference>
  </SignedInfo>
  <SignatureValue>al55qmw3uEKQvg1pyUikPEqwgOzBOR3/5bVYznWUX/5EjE4C/ckh3+8ILvuAgHBe
eGyx86AzPmBJl36wL+8y4Q==</SignatureValue>
  <KeyInfo>
    <X509Data>
      <X509Certificate>MIINWjCCDQmgAwIBAgIKebqAqwACADK1GTAIBgYqhQMCAgMwggFjMRgwFgYFKoUD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CVRFTlNPUkNBMzAeFw0xNjAzMjkxNzUwMDBaFw0xNzAzMjkxODAwMDBaMIIBbDEL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xJEleDtdHBOxaAV8JYWnYJZh6/Q=</DigestValue>
      </Reference>
      <Reference URI="/word/document.xml?ContentType=application/vnd.openxmlformats-officedocument.wordprocessingml.document.main+xml">
        <DigestMethod Algorithm="http://www.w3.org/2000/09/xmldsig#sha1"/>
        <DigestValue>6bsAo21G46LFzA8h4nJSSHYk6dQ=</DigestValue>
      </Reference>
      <Reference URI="/word/fontTable.xml?ContentType=application/vnd.openxmlformats-officedocument.wordprocessingml.fontTable+xml">
        <DigestMethod Algorithm="http://www.w3.org/2000/09/xmldsig#sha1"/>
        <DigestValue>7hDIKydDizv26oyR0bPO304nlGk=</DigestValue>
      </Reference>
      <Reference URI="/word/settings.xml?ContentType=application/vnd.openxmlformats-officedocument.wordprocessingml.settings+xml">
        <DigestMethod Algorithm="http://www.w3.org/2000/09/xmldsig#sha1"/>
        <DigestValue>GlNfRvG4IlFEjGfKqoseWnhGoyg=</DigestValue>
      </Reference>
      <Reference URI="/word/styles.xml?ContentType=application/vnd.openxmlformats-officedocument.wordprocessingml.styles+xml">
        <DigestMethod Algorithm="http://www.w3.org/2000/09/xmldsig#sha1"/>
        <DigestValue>IPQ6ejXe7H0kE6iLm09ePxaIx+w=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xWrk0ZIb/VTrBFU9/dTQcTboDGA=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2016-12-23T12:52:15Z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2016-12-23T12:52:15Z</xd:SigningTime>
          <xd:SigningCertificate>
            <xd:Cert>
              <xd:CertDigest>
                <DigestMethod Algorithm="http://www.w3.org/2000/09/xmldsig#sha1"/>
                <DigestValue>caZi1COmZqqHS0iDvrXXfbK6WYQ=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574846710329203513013529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Татьяна</dc:creator>
  <cp:lastModifiedBy>Василий</cp:lastModifiedBy>
  <cp:revision>6</cp:revision>
  <dcterms:created xsi:type="dcterms:W3CDTF">2016-01-27T15:02:00Z</dcterms:created>
  <dcterms:modified xsi:type="dcterms:W3CDTF">2016-12-23T12:52:00Z</dcterms:modified>
</cp:coreProperties>
</file>