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8FE" w:rsidRDefault="004228FE" w:rsidP="004228FE">
      <w:pPr>
        <w:pStyle w:val="a4"/>
        <w:ind w:firstLine="708"/>
        <w:rPr>
          <w:b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Организатор торгов - конкурсный управляющий </w:t>
      </w:r>
      <w:r>
        <w:rPr>
          <w:sz w:val="26"/>
          <w:szCs w:val="26"/>
        </w:rPr>
        <w:t xml:space="preserve">ЗАО "Воронежтелекабель" (адрес: 394019, Воронежская область, г. Воронеж, ул. Жемчужная д. 6, ИНН 3662005944, ОГРН 1033600030507, </w:t>
      </w:r>
      <w:proofErr w:type="spellStart"/>
      <w:r>
        <w:rPr>
          <w:sz w:val="26"/>
          <w:szCs w:val="26"/>
          <w:shd w:val="clear" w:color="auto" w:fill="FFFFFF"/>
        </w:rPr>
        <w:t>Рег№ПФР</w:t>
      </w:r>
      <w:proofErr w:type="spellEnd"/>
      <w:r>
        <w:rPr>
          <w:sz w:val="26"/>
          <w:szCs w:val="26"/>
          <w:shd w:val="clear" w:color="auto" w:fill="FFFFFF"/>
        </w:rPr>
        <w:t xml:space="preserve"> 046-032-000594) Жихарев Александр Васильевич (ИНН 263501520105; СНИЛС 023-805-979-54; </w:t>
      </w:r>
      <w:smartTag w:uri="urn:schemas-microsoft-com:office:smarttags" w:element="metricconverter">
        <w:smartTagPr>
          <w:attr w:name="ProductID" w:val="355002, г"/>
        </w:smartTagPr>
        <w:r>
          <w:rPr>
            <w:sz w:val="26"/>
            <w:szCs w:val="26"/>
            <w:shd w:val="clear" w:color="auto" w:fill="FFFFFF"/>
          </w:rPr>
          <w:t>355002, г</w:t>
        </w:r>
      </w:smartTag>
      <w:r>
        <w:rPr>
          <w:sz w:val="26"/>
          <w:szCs w:val="26"/>
          <w:shd w:val="clear" w:color="auto" w:fill="FFFFFF"/>
        </w:rPr>
        <w:t>. Ставрополь, а/я 112, 8507294@</w:t>
      </w:r>
      <w:r>
        <w:rPr>
          <w:sz w:val="26"/>
          <w:szCs w:val="26"/>
          <w:shd w:val="clear" w:color="auto" w:fill="FFFFFF"/>
          <w:lang w:val="en-US"/>
        </w:rPr>
        <w:t>mail</w:t>
      </w:r>
      <w:r>
        <w:rPr>
          <w:sz w:val="26"/>
          <w:szCs w:val="26"/>
          <w:shd w:val="clear" w:color="auto" w:fill="FFFFFF"/>
        </w:rPr>
        <w:t>.</w:t>
      </w:r>
      <w:proofErr w:type="spellStart"/>
      <w:r>
        <w:rPr>
          <w:sz w:val="26"/>
          <w:szCs w:val="26"/>
          <w:shd w:val="clear" w:color="auto" w:fill="FFFFFF"/>
          <w:lang w:val="en-US"/>
        </w:rPr>
        <w:t>ru</w:t>
      </w:r>
      <w:proofErr w:type="spellEnd"/>
      <w:r>
        <w:rPr>
          <w:sz w:val="26"/>
          <w:szCs w:val="26"/>
          <w:shd w:val="clear" w:color="auto" w:fill="FFFFFF"/>
        </w:rPr>
        <w:t>), член СРО ААУ «ЕВРОСИБ» (ОГРН 1050204056319, ИНН 0274107073;</w:t>
      </w:r>
      <w:smartTag w:uri="urn:schemas-microsoft-com:office:smarttags" w:element="metricconverter">
        <w:smartTagPr>
          <w:attr w:name="ProductID" w:val="119019, г"/>
        </w:smartTagPr>
        <w:r>
          <w:rPr>
            <w:sz w:val="26"/>
            <w:szCs w:val="26"/>
            <w:shd w:val="clear" w:color="auto" w:fill="FFFFFF"/>
          </w:rPr>
          <w:t>119019, г</w:t>
        </w:r>
      </w:smartTag>
      <w:r>
        <w:rPr>
          <w:sz w:val="26"/>
          <w:szCs w:val="26"/>
          <w:shd w:val="clear" w:color="auto" w:fill="FFFFFF"/>
        </w:rPr>
        <w:t xml:space="preserve">. Москва, Нащокинский п., 12, с. 1), действ. на основании решения Арбитражного суда ВО от 01.12.2014 г., № А14-4939/2014 в соотв. со ст. 110, 111, 139 ФЗ «О несостоятельности (банкротстве)», Предложением о порядке, сроках и условиях продажи имущества ЗАО «Воронежтелекабель» от  10.06.2015, с послед. дополнениями от 02.12.2016 </w:t>
      </w:r>
      <w:r>
        <w:rPr>
          <w:b/>
          <w:sz w:val="26"/>
          <w:szCs w:val="26"/>
          <w:shd w:val="clear" w:color="auto" w:fill="FFFFFF"/>
        </w:rPr>
        <w:t xml:space="preserve">сообщает: </w:t>
      </w:r>
    </w:p>
    <w:p w:rsidR="004228FE" w:rsidRDefault="004228FE" w:rsidP="004228FE">
      <w:pPr>
        <w:pStyle w:val="a4"/>
        <w:ind w:firstLine="708"/>
        <w:rPr>
          <w:sz w:val="26"/>
          <w:szCs w:val="26"/>
        </w:rPr>
      </w:pPr>
      <w:r>
        <w:rPr>
          <w:b/>
          <w:color w:val="000000"/>
          <w:sz w:val="26"/>
          <w:szCs w:val="26"/>
        </w:rPr>
        <w:t>1)</w:t>
      </w:r>
      <w:r>
        <w:rPr>
          <w:color w:val="000000"/>
          <w:sz w:val="26"/>
          <w:szCs w:val="26"/>
        </w:rPr>
        <w:t xml:space="preserve"> объявляются </w:t>
      </w:r>
      <w:r>
        <w:rPr>
          <w:color w:val="000000"/>
          <w:sz w:val="26"/>
          <w:szCs w:val="26"/>
          <w:shd w:val="clear" w:color="auto" w:fill="FFFFFF"/>
        </w:rPr>
        <w:t>торги по реализации имущества путем публичного предложения с</w:t>
      </w:r>
      <w:r>
        <w:rPr>
          <w:sz w:val="26"/>
          <w:szCs w:val="26"/>
        </w:rPr>
        <w:t xml:space="preserve"> открытой формой представления предложения о цене.</w:t>
      </w:r>
    </w:p>
    <w:p w:rsidR="004228FE" w:rsidRDefault="004228FE" w:rsidP="004228FE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>Торги проводятся в электронной форме на электронной площадке – ОАО «Российский Аукционный Дом»</w:t>
      </w:r>
      <w:r>
        <w:rPr>
          <w:sz w:val="26"/>
          <w:szCs w:val="26"/>
          <w:shd w:val="clear" w:color="auto" w:fill="FFFFFF"/>
        </w:rPr>
        <w:t xml:space="preserve"> (</w:t>
      </w:r>
      <w:hyperlink r:id="rId4" w:history="1">
        <w:r>
          <w:rPr>
            <w:rStyle w:val="a3"/>
            <w:sz w:val="26"/>
            <w:szCs w:val="26"/>
            <w:shd w:val="clear" w:color="auto" w:fill="FFFFFF"/>
          </w:rPr>
          <w:t>www.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bunkrupcy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lot</w:t>
        </w:r>
        <w:r>
          <w:rPr>
            <w:rStyle w:val="a3"/>
            <w:sz w:val="26"/>
            <w:szCs w:val="26"/>
            <w:shd w:val="clear" w:color="auto" w:fill="FFFFFF"/>
          </w:rPr>
          <w:t>-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online</w:t>
        </w:r>
        <w:r>
          <w:rPr>
            <w:rStyle w:val="a3"/>
            <w:sz w:val="26"/>
            <w:szCs w:val="26"/>
            <w:shd w:val="clear" w:color="auto" w:fill="FFFFFF"/>
          </w:rPr>
          <w:t>.ru</w:t>
        </w:r>
      </w:hyperlink>
      <w:r>
        <w:rPr>
          <w:sz w:val="26"/>
          <w:szCs w:val="26"/>
          <w:shd w:val="clear" w:color="auto" w:fill="FFFFFF"/>
        </w:rPr>
        <w:t>),</w:t>
      </w:r>
      <w:r>
        <w:rPr>
          <w:sz w:val="26"/>
          <w:szCs w:val="26"/>
        </w:rPr>
        <w:t xml:space="preserve"> (</w:t>
      </w:r>
      <w:smartTag w:uri="urn:schemas-microsoft-com:office:smarttags" w:element="metricconverter">
        <w:smartTagPr>
          <w:attr w:name="ProductID" w:val="190000, г"/>
        </w:smartTagPr>
        <w:r>
          <w:rPr>
            <w:sz w:val="26"/>
            <w:szCs w:val="26"/>
          </w:rPr>
          <w:t>190000, г</w:t>
        </w:r>
      </w:smartTag>
      <w:r>
        <w:rPr>
          <w:sz w:val="26"/>
          <w:szCs w:val="26"/>
        </w:rPr>
        <w:t xml:space="preserve">. Санкт – Петербург, пер. </w:t>
      </w:r>
      <w:proofErr w:type="spellStart"/>
      <w:r>
        <w:rPr>
          <w:sz w:val="26"/>
          <w:szCs w:val="26"/>
        </w:rPr>
        <w:t>Гривцова</w:t>
      </w:r>
      <w:proofErr w:type="spellEnd"/>
      <w:r>
        <w:rPr>
          <w:sz w:val="26"/>
          <w:szCs w:val="26"/>
        </w:rPr>
        <w:t xml:space="preserve">, д. 5 л. В, </w:t>
      </w:r>
      <w:proofErr w:type="gramStart"/>
      <w:r>
        <w:rPr>
          <w:sz w:val="26"/>
          <w:szCs w:val="26"/>
        </w:rPr>
        <w:t>ИНН  7838430413</w:t>
      </w:r>
      <w:proofErr w:type="gramEnd"/>
      <w:r>
        <w:rPr>
          <w:sz w:val="26"/>
          <w:szCs w:val="26"/>
        </w:rPr>
        <w:t xml:space="preserve">, ОГРН 1097847233351). Ознакомление с </w:t>
      </w:r>
      <w:proofErr w:type="spellStart"/>
      <w:proofErr w:type="gramStart"/>
      <w:r>
        <w:rPr>
          <w:sz w:val="26"/>
          <w:szCs w:val="26"/>
        </w:rPr>
        <w:t>информ</w:t>
      </w:r>
      <w:proofErr w:type="spellEnd"/>
      <w:r>
        <w:rPr>
          <w:sz w:val="26"/>
          <w:szCs w:val="26"/>
        </w:rPr>
        <w:t>.,</w:t>
      </w:r>
      <w:proofErr w:type="gramEnd"/>
      <w:r>
        <w:rPr>
          <w:sz w:val="26"/>
          <w:szCs w:val="26"/>
        </w:rPr>
        <w:t xml:space="preserve"> док-ми и им-</w:t>
      </w:r>
      <w:proofErr w:type="spellStart"/>
      <w:r>
        <w:rPr>
          <w:sz w:val="26"/>
          <w:szCs w:val="26"/>
        </w:rPr>
        <w:t>вом</w:t>
      </w:r>
      <w:proofErr w:type="spellEnd"/>
      <w:r>
        <w:rPr>
          <w:sz w:val="26"/>
          <w:szCs w:val="26"/>
        </w:rPr>
        <w:t xml:space="preserve"> по </w:t>
      </w:r>
      <w:proofErr w:type="spellStart"/>
      <w:r>
        <w:rPr>
          <w:sz w:val="26"/>
          <w:szCs w:val="26"/>
        </w:rPr>
        <w:t>предв</w:t>
      </w:r>
      <w:proofErr w:type="spellEnd"/>
      <w:r>
        <w:rPr>
          <w:sz w:val="26"/>
          <w:szCs w:val="26"/>
        </w:rPr>
        <w:t>. догов-</w:t>
      </w:r>
      <w:proofErr w:type="spellStart"/>
      <w:r>
        <w:rPr>
          <w:sz w:val="26"/>
          <w:szCs w:val="26"/>
        </w:rPr>
        <w:t>ти</w:t>
      </w:r>
      <w:proofErr w:type="spellEnd"/>
      <w:r>
        <w:rPr>
          <w:sz w:val="26"/>
          <w:szCs w:val="26"/>
        </w:rPr>
        <w:t xml:space="preserve"> по тел. 8-962-442-01-08 (</w:t>
      </w:r>
      <w:proofErr w:type="spellStart"/>
      <w:r>
        <w:rPr>
          <w:sz w:val="26"/>
          <w:szCs w:val="26"/>
        </w:rPr>
        <w:t>email</w:t>
      </w:r>
      <w:proofErr w:type="spellEnd"/>
      <w:r>
        <w:rPr>
          <w:sz w:val="26"/>
          <w:szCs w:val="26"/>
        </w:rPr>
        <w:t xml:space="preserve">: </w:t>
      </w:r>
      <w:hyperlink r:id="rId5" w:history="1">
        <w:r>
          <w:rPr>
            <w:rStyle w:val="a3"/>
            <w:sz w:val="26"/>
            <w:szCs w:val="26"/>
          </w:rPr>
          <w:t>85072974@mail.ru</w:t>
        </w:r>
      </w:hyperlink>
      <w:r>
        <w:rPr>
          <w:sz w:val="26"/>
          <w:szCs w:val="26"/>
        </w:rPr>
        <w:t xml:space="preserve">). </w:t>
      </w:r>
      <w:r>
        <w:rPr>
          <w:sz w:val="26"/>
          <w:szCs w:val="26"/>
          <w:shd w:val="clear" w:color="auto" w:fill="FFFFFF"/>
        </w:rPr>
        <w:t>Прием заявок на участие в торгах с приложением необходимых док-</w:t>
      </w:r>
      <w:proofErr w:type="spellStart"/>
      <w:r>
        <w:rPr>
          <w:sz w:val="26"/>
          <w:szCs w:val="26"/>
          <w:shd w:val="clear" w:color="auto" w:fill="FFFFFF"/>
        </w:rPr>
        <w:t>тов</w:t>
      </w:r>
      <w:proofErr w:type="spellEnd"/>
      <w:r>
        <w:rPr>
          <w:sz w:val="26"/>
          <w:szCs w:val="26"/>
          <w:shd w:val="clear" w:color="auto" w:fill="FFFFFF"/>
        </w:rPr>
        <w:t xml:space="preserve"> осуществляется на сайте </w:t>
      </w:r>
      <w:hyperlink r:id="rId6" w:history="1">
        <w:r>
          <w:rPr>
            <w:rStyle w:val="a3"/>
            <w:sz w:val="26"/>
            <w:szCs w:val="26"/>
            <w:shd w:val="clear" w:color="auto" w:fill="FFFFFF"/>
          </w:rPr>
          <w:t>www.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bunkrupcy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lot</w:t>
        </w:r>
        <w:r>
          <w:rPr>
            <w:rStyle w:val="a3"/>
            <w:sz w:val="26"/>
            <w:szCs w:val="26"/>
            <w:shd w:val="clear" w:color="auto" w:fill="FFFFFF"/>
          </w:rPr>
          <w:t>-</w:t>
        </w:r>
        <w:r>
          <w:rPr>
            <w:rStyle w:val="a3"/>
            <w:sz w:val="26"/>
            <w:szCs w:val="26"/>
            <w:shd w:val="clear" w:color="auto" w:fill="FFFFFF"/>
            <w:lang w:val="en-US"/>
          </w:rPr>
          <w:t>online</w:t>
        </w:r>
        <w:r>
          <w:rPr>
            <w:rStyle w:val="a3"/>
            <w:sz w:val="26"/>
            <w:szCs w:val="26"/>
            <w:shd w:val="clear" w:color="auto" w:fill="FFFFFF"/>
          </w:rPr>
          <w:t>.</w:t>
        </w:r>
        <w:proofErr w:type="spellStart"/>
        <w:r>
          <w:rPr>
            <w:rStyle w:val="a3"/>
            <w:sz w:val="26"/>
            <w:szCs w:val="26"/>
            <w:shd w:val="clear" w:color="auto" w:fill="FFFFFF"/>
          </w:rPr>
          <w:t>ru</w:t>
        </w:r>
        <w:proofErr w:type="spellEnd"/>
      </w:hyperlink>
      <w:r>
        <w:rPr>
          <w:sz w:val="26"/>
          <w:szCs w:val="26"/>
        </w:rPr>
        <w:t>.</w:t>
      </w:r>
    </w:p>
    <w:p w:rsidR="004228FE" w:rsidRDefault="004228FE" w:rsidP="004228FE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Реализация Имущества посредством публичного предложения проводится в течение 20 (двадцати) периодов по 5 (пять) календарных дней каждый, за </w:t>
      </w:r>
      <w:proofErr w:type="spellStart"/>
      <w:r>
        <w:rPr>
          <w:sz w:val="26"/>
          <w:szCs w:val="26"/>
        </w:rPr>
        <w:t>искл</w:t>
      </w:r>
      <w:proofErr w:type="spellEnd"/>
      <w:r>
        <w:rPr>
          <w:sz w:val="26"/>
          <w:szCs w:val="26"/>
        </w:rPr>
        <w:t xml:space="preserve">. Первого периода, </w:t>
      </w:r>
      <w:r>
        <w:rPr>
          <w:color w:val="FF0000"/>
          <w:sz w:val="26"/>
          <w:szCs w:val="26"/>
        </w:rPr>
        <w:t xml:space="preserve">когда </w:t>
      </w:r>
      <w:r>
        <w:rPr>
          <w:sz w:val="26"/>
          <w:szCs w:val="26"/>
        </w:rPr>
        <w:t>цена остается не изменой в течение 14 календарных дней, последний период торгов по минимальной цене (цене отсечения) составляет тридцать календарных дней. Во втором и последующих периодах (со 2-го по 20-й) начальная цена продажи имущества должника последовательно снижается на 5 (пять) % от начальной цены продажи посредством публичного предложения.</w:t>
      </w:r>
    </w:p>
    <w:p w:rsidR="004228FE" w:rsidRDefault="004228FE" w:rsidP="004228FE">
      <w:pPr>
        <w:pStyle w:val="a4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Дата и точное время начала и окончания представления заявок на участие в торгах для каждого периода проведения торгов: </w:t>
      </w:r>
      <w:r>
        <w:rPr>
          <w:b/>
          <w:sz w:val="26"/>
          <w:szCs w:val="26"/>
        </w:rPr>
        <w:t xml:space="preserve">1 </w:t>
      </w:r>
      <w:r>
        <w:rPr>
          <w:sz w:val="26"/>
          <w:szCs w:val="26"/>
        </w:rPr>
        <w:t xml:space="preserve">– с 09:00 26.12.2016 по 23:59:59 08.01.2017; </w:t>
      </w:r>
      <w:r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–с 09:00 09.01.2017 по 23:59:59 13.01.2017; </w:t>
      </w:r>
      <w:r>
        <w:rPr>
          <w:b/>
          <w:sz w:val="26"/>
          <w:szCs w:val="26"/>
        </w:rPr>
        <w:t>3</w:t>
      </w:r>
      <w:r>
        <w:rPr>
          <w:sz w:val="26"/>
          <w:szCs w:val="26"/>
        </w:rPr>
        <w:t xml:space="preserve"> - с 09:00 14.01.2017 по 23:59:59 18.01.2017; </w:t>
      </w:r>
      <w:r>
        <w:rPr>
          <w:b/>
          <w:sz w:val="26"/>
          <w:szCs w:val="26"/>
        </w:rPr>
        <w:t>4</w:t>
      </w:r>
      <w:r>
        <w:rPr>
          <w:sz w:val="26"/>
          <w:szCs w:val="26"/>
        </w:rPr>
        <w:t xml:space="preserve"> - с 09:00 19.01.2017 по 23:59:59 23.01.2017; </w:t>
      </w:r>
      <w:r>
        <w:rPr>
          <w:b/>
          <w:sz w:val="26"/>
          <w:szCs w:val="26"/>
        </w:rPr>
        <w:t>5</w:t>
      </w:r>
      <w:r>
        <w:rPr>
          <w:sz w:val="26"/>
          <w:szCs w:val="26"/>
        </w:rPr>
        <w:t xml:space="preserve"> - с 09:00 24.01.2017 по 23:59:59 28.01.2017; </w:t>
      </w:r>
      <w:r>
        <w:rPr>
          <w:b/>
          <w:sz w:val="26"/>
          <w:szCs w:val="26"/>
        </w:rPr>
        <w:t>6</w:t>
      </w:r>
      <w:r>
        <w:rPr>
          <w:sz w:val="26"/>
          <w:szCs w:val="26"/>
        </w:rPr>
        <w:t xml:space="preserve"> - с 09:00 29.01.2017 – по 23:59:59 02.02.2017; </w:t>
      </w:r>
      <w:r>
        <w:rPr>
          <w:b/>
          <w:sz w:val="26"/>
          <w:szCs w:val="26"/>
        </w:rPr>
        <w:t>7</w:t>
      </w:r>
      <w:r>
        <w:rPr>
          <w:sz w:val="26"/>
          <w:szCs w:val="26"/>
        </w:rPr>
        <w:t xml:space="preserve"> - с 09:00 03.02.2017 по 23:59:59 07.02.2017;</w:t>
      </w:r>
      <w:r>
        <w:rPr>
          <w:b/>
          <w:sz w:val="26"/>
          <w:szCs w:val="26"/>
        </w:rPr>
        <w:t xml:space="preserve"> 8</w:t>
      </w:r>
      <w:r>
        <w:rPr>
          <w:sz w:val="26"/>
          <w:szCs w:val="26"/>
        </w:rPr>
        <w:t xml:space="preserve"> – с 09:00 08.02.2017 по 23:59:59 12.02.2017; </w:t>
      </w:r>
      <w:r>
        <w:rPr>
          <w:b/>
          <w:sz w:val="26"/>
          <w:szCs w:val="26"/>
        </w:rPr>
        <w:t>9</w:t>
      </w:r>
      <w:r>
        <w:rPr>
          <w:sz w:val="26"/>
          <w:szCs w:val="26"/>
        </w:rPr>
        <w:t xml:space="preserve"> - с 09:00 13.02.2017 по 23:59:59 17.02.2017; </w:t>
      </w:r>
      <w:r>
        <w:rPr>
          <w:b/>
          <w:sz w:val="26"/>
          <w:szCs w:val="26"/>
        </w:rPr>
        <w:t>10</w:t>
      </w:r>
      <w:r>
        <w:rPr>
          <w:sz w:val="26"/>
          <w:szCs w:val="26"/>
        </w:rPr>
        <w:t xml:space="preserve"> - с 09:00 18.02.2017 по 23:59:59 22.02.2017; </w:t>
      </w:r>
      <w:r>
        <w:rPr>
          <w:b/>
          <w:sz w:val="26"/>
          <w:szCs w:val="26"/>
        </w:rPr>
        <w:t>11</w:t>
      </w:r>
      <w:r>
        <w:rPr>
          <w:sz w:val="26"/>
          <w:szCs w:val="26"/>
        </w:rPr>
        <w:t xml:space="preserve"> - с 09:00 23.02.2017 по 23:59:59 27.02.2017; </w:t>
      </w:r>
      <w:r>
        <w:rPr>
          <w:b/>
          <w:sz w:val="26"/>
          <w:szCs w:val="26"/>
        </w:rPr>
        <w:t xml:space="preserve">12- </w:t>
      </w:r>
      <w:r>
        <w:rPr>
          <w:sz w:val="26"/>
          <w:szCs w:val="26"/>
        </w:rPr>
        <w:t xml:space="preserve">с 09:00 28.02.2017 по 23:59:59 04.03.2017; </w:t>
      </w:r>
      <w:r>
        <w:rPr>
          <w:b/>
          <w:sz w:val="26"/>
          <w:szCs w:val="26"/>
        </w:rPr>
        <w:t xml:space="preserve">13 - </w:t>
      </w:r>
      <w:r>
        <w:rPr>
          <w:sz w:val="26"/>
          <w:szCs w:val="26"/>
        </w:rPr>
        <w:t xml:space="preserve">с 09:00 05.03.2017 по 23:59:59 09.03.2017; </w:t>
      </w:r>
      <w:r>
        <w:rPr>
          <w:b/>
          <w:sz w:val="26"/>
          <w:szCs w:val="26"/>
        </w:rPr>
        <w:t xml:space="preserve">14 </w:t>
      </w:r>
      <w:r>
        <w:rPr>
          <w:sz w:val="26"/>
          <w:szCs w:val="26"/>
        </w:rPr>
        <w:t xml:space="preserve">- с 09:00 10.03.2017 по 23:59:59 14.03.2017; </w:t>
      </w:r>
      <w:r>
        <w:rPr>
          <w:b/>
          <w:sz w:val="26"/>
          <w:szCs w:val="26"/>
        </w:rPr>
        <w:t>15</w:t>
      </w:r>
      <w:r>
        <w:rPr>
          <w:sz w:val="26"/>
          <w:szCs w:val="26"/>
        </w:rPr>
        <w:t xml:space="preserve"> - с 09:00 15.03.2017 по 23:59:59 19.03.2017; </w:t>
      </w:r>
      <w:r>
        <w:rPr>
          <w:b/>
          <w:sz w:val="26"/>
          <w:szCs w:val="26"/>
        </w:rPr>
        <w:t>16</w:t>
      </w:r>
      <w:r>
        <w:rPr>
          <w:sz w:val="26"/>
          <w:szCs w:val="26"/>
        </w:rPr>
        <w:t xml:space="preserve"> - с 09:00 20.03.2017 по 23:59:59 24.03.2017; </w:t>
      </w:r>
      <w:r>
        <w:rPr>
          <w:b/>
          <w:sz w:val="26"/>
          <w:szCs w:val="26"/>
        </w:rPr>
        <w:t>17</w:t>
      </w:r>
      <w:r>
        <w:rPr>
          <w:sz w:val="26"/>
          <w:szCs w:val="26"/>
        </w:rPr>
        <w:t xml:space="preserve"> - с 09:00 25.03.2017 по 23:59:59 29.03.2017; </w:t>
      </w:r>
      <w:r>
        <w:rPr>
          <w:b/>
          <w:sz w:val="26"/>
          <w:szCs w:val="26"/>
        </w:rPr>
        <w:t>18</w:t>
      </w:r>
      <w:r>
        <w:rPr>
          <w:sz w:val="26"/>
          <w:szCs w:val="26"/>
        </w:rPr>
        <w:t xml:space="preserve"> - с 09:00 30.03.2017 по 23:59:59 03.04.2017; </w:t>
      </w:r>
      <w:r>
        <w:rPr>
          <w:b/>
          <w:sz w:val="26"/>
          <w:szCs w:val="26"/>
        </w:rPr>
        <w:t>19-</w:t>
      </w:r>
      <w:r>
        <w:rPr>
          <w:sz w:val="26"/>
          <w:szCs w:val="26"/>
        </w:rPr>
        <w:t xml:space="preserve"> с 09:00 04.04.2017 по 23:59:59 08.04.2017; </w:t>
      </w:r>
      <w:r>
        <w:rPr>
          <w:b/>
          <w:sz w:val="26"/>
          <w:szCs w:val="26"/>
        </w:rPr>
        <w:t>20-</w:t>
      </w:r>
      <w:r>
        <w:rPr>
          <w:sz w:val="26"/>
          <w:szCs w:val="26"/>
        </w:rPr>
        <w:t xml:space="preserve"> с 09:00 09.04.2017 по 23:59:59 08.05.2017.</w:t>
      </w:r>
    </w:p>
    <w:p w:rsidR="004228FE" w:rsidRDefault="004228FE" w:rsidP="004228FE">
      <w:pPr>
        <w:pStyle w:val="a4"/>
        <w:ind w:firstLine="708"/>
        <w:rPr>
          <w:sz w:val="26"/>
          <w:szCs w:val="26"/>
        </w:rPr>
      </w:pPr>
    </w:p>
    <w:p w:rsidR="004228FE" w:rsidRDefault="004228FE" w:rsidP="004228FE">
      <w:pPr>
        <w:jc w:val="both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ЛОТ № 4а - </w:t>
      </w:r>
      <w:r>
        <w:rPr>
          <w:sz w:val="26"/>
          <w:szCs w:val="26"/>
        </w:rPr>
        <w:t xml:space="preserve">Труба 108x4 б/ш Кол-во 647.24 м., периоды и стоимость руб. без НДС. Руб.: </w:t>
      </w:r>
      <w:r>
        <w:rPr>
          <w:b/>
          <w:sz w:val="26"/>
          <w:szCs w:val="26"/>
        </w:rPr>
        <w:t>1</w:t>
      </w:r>
      <w:r>
        <w:rPr>
          <w:sz w:val="26"/>
          <w:szCs w:val="26"/>
        </w:rPr>
        <w:t xml:space="preserve">- 136 012,50; </w:t>
      </w:r>
      <w:r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–129 211,88; </w:t>
      </w:r>
      <w:r>
        <w:rPr>
          <w:b/>
          <w:sz w:val="26"/>
          <w:szCs w:val="26"/>
        </w:rPr>
        <w:t xml:space="preserve">3 </w:t>
      </w:r>
      <w:r>
        <w:rPr>
          <w:sz w:val="26"/>
          <w:szCs w:val="26"/>
        </w:rPr>
        <w:t xml:space="preserve">– 122 411,26; </w:t>
      </w:r>
      <w:r>
        <w:rPr>
          <w:b/>
          <w:sz w:val="26"/>
          <w:szCs w:val="26"/>
        </w:rPr>
        <w:t xml:space="preserve">4 </w:t>
      </w:r>
      <w:r>
        <w:rPr>
          <w:sz w:val="26"/>
          <w:szCs w:val="26"/>
        </w:rPr>
        <w:t xml:space="preserve">– 115 610,64; </w:t>
      </w:r>
      <w:r>
        <w:rPr>
          <w:b/>
          <w:sz w:val="26"/>
          <w:szCs w:val="26"/>
        </w:rPr>
        <w:t xml:space="preserve">5 </w:t>
      </w:r>
      <w:r>
        <w:rPr>
          <w:sz w:val="26"/>
          <w:szCs w:val="26"/>
        </w:rPr>
        <w:t xml:space="preserve">– 108 810,02; </w:t>
      </w:r>
      <w:r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 xml:space="preserve">– 102 009,40; </w:t>
      </w:r>
      <w:r>
        <w:rPr>
          <w:b/>
          <w:sz w:val="26"/>
          <w:szCs w:val="26"/>
        </w:rPr>
        <w:t xml:space="preserve">7 </w:t>
      </w:r>
      <w:r>
        <w:rPr>
          <w:sz w:val="26"/>
          <w:szCs w:val="26"/>
        </w:rPr>
        <w:t xml:space="preserve">– 95 208,78; </w:t>
      </w:r>
      <w:r>
        <w:rPr>
          <w:b/>
          <w:sz w:val="26"/>
          <w:szCs w:val="26"/>
        </w:rPr>
        <w:t>8</w:t>
      </w:r>
      <w:r>
        <w:rPr>
          <w:sz w:val="26"/>
          <w:szCs w:val="26"/>
        </w:rPr>
        <w:t xml:space="preserve">–88 408,16; </w:t>
      </w:r>
      <w:r>
        <w:rPr>
          <w:b/>
          <w:sz w:val="26"/>
          <w:szCs w:val="26"/>
        </w:rPr>
        <w:t xml:space="preserve">9 </w:t>
      </w:r>
      <w:r>
        <w:rPr>
          <w:sz w:val="26"/>
          <w:szCs w:val="26"/>
        </w:rPr>
        <w:t xml:space="preserve">– 81 607,54; </w:t>
      </w:r>
      <w:r>
        <w:rPr>
          <w:b/>
          <w:sz w:val="26"/>
          <w:szCs w:val="26"/>
        </w:rPr>
        <w:t xml:space="preserve">10 </w:t>
      </w:r>
      <w:r>
        <w:rPr>
          <w:sz w:val="26"/>
          <w:szCs w:val="26"/>
        </w:rPr>
        <w:t xml:space="preserve">– 74 806,92; </w:t>
      </w:r>
      <w:r>
        <w:rPr>
          <w:b/>
          <w:sz w:val="26"/>
          <w:szCs w:val="26"/>
        </w:rPr>
        <w:t xml:space="preserve">11 – </w:t>
      </w:r>
      <w:r>
        <w:rPr>
          <w:sz w:val="26"/>
          <w:szCs w:val="26"/>
        </w:rPr>
        <w:t>68 006,30</w:t>
      </w:r>
      <w:r>
        <w:rPr>
          <w:b/>
          <w:sz w:val="26"/>
          <w:szCs w:val="26"/>
        </w:rPr>
        <w:t xml:space="preserve">; 12- </w:t>
      </w:r>
      <w:r>
        <w:rPr>
          <w:sz w:val="26"/>
          <w:szCs w:val="26"/>
        </w:rPr>
        <w:t>61 205,68</w:t>
      </w:r>
      <w:r>
        <w:rPr>
          <w:b/>
          <w:sz w:val="26"/>
          <w:szCs w:val="26"/>
        </w:rPr>
        <w:t xml:space="preserve">; 13 </w:t>
      </w:r>
      <w:r>
        <w:rPr>
          <w:sz w:val="26"/>
          <w:szCs w:val="26"/>
        </w:rPr>
        <w:t>– 54 405,06</w:t>
      </w:r>
      <w:r>
        <w:rPr>
          <w:b/>
          <w:sz w:val="26"/>
          <w:szCs w:val="26"/>
        </w:rPr>
        <w:t xml:space="preserve">; 14 – </w:t>
      </w:r>
      <w:r>
        <w:rPr>
          <w:sz w:val="26"/>
          <w:szCs w:val="26"/>
        </w:rPr>
        <w:t>47 604,44</w:t>
      </w:r>
      <w:r>
        <w:rPr>
          <w:b/>
          <w:sz w:val="26"/>
          <w:szCs w:val="26"/>
        </w:rPr>
        <w:t xml:space="preserve">; 15- </w:t>
      </w:r>
      <w:r>
        <w:rPr>
          <w:sz w:val="26"/>
          <w:szCs w:val="26"/>
        </w:rPr>
        <w:t>40 803,82</w:t>
      </w:r>
      <w:r>
        <w:rPr>
          <w:b/>
          <w:sz w:val="26"/>
          <w:szCs w:val="26"/>
        </w:rPr>
        <w:t xml:space="preserve">; 16- </w:t>
      </w:r>
      <w:r>
        <w:rPr>
          <w:sz w:val="26"/>
          <w:szCs w:val="26"/>
        </w:rPr>
        <w:t>34 003,20</w:t>
      </w:r>
      <w:r>
        <w:rPr>
          <w:b/>
          <w:sz w:val="26"/>
          <w:szCs w:val="26"/>
        </w:rPr>
        <w:t>; 17-</w:t>
      </w:r>
      <w:r>
        <w:rPr>
          <w:sz w:val="26"/>
          <w:szCs w:val="26"/>
        </w:rPr>
        <w:t>27 202,58</w:t>
      </w:r>
      <w:r>
        <w:rPr>
          <w:b/>
          <w:sz w:val="26"/>
          <w:szCs w:val="26"/>
        </w:rPr>
        <w:t xml:space="preserve">; 18- </w:t>
      </w:r>
      <w:r>
        <w:rPr>
          <w:sz w:val="26"/>
          <w:szCs w:val="26"/>
        </w:rPr>
        <w:t>20 401,96</w:t>
      </w:r>
      <w:r>
        <w:rPr>
          <w:b/>
          <w:sz w:val="26"/>
          <w:szCs w:val="26"/>
        </w:rPr>
        <w:t xml:space="preserve">; 19- </w:t>
      </w:r>
      <w:r>
        <w:rPr>
          <w:sz w:val="26"/>
          <w:szCs w:val="26"/>
        </w:rPr>
        <w:t>13 601,34</w:t>
      </w:r>
      <w:r>
        <w:rPr>
          <w:b/>
          <w:sz w:val="26"/>
          <w:szCs w:val="26"/>
        </w:rPr>
        <w:t xml:space="preserve">; 20 – </w:t>
      </w:r>
      <w:r>
        <w:rPr>
          <w:sz w:val="26"/>
          <w:szCs w:val="26"/>
        </w:rPr>
        <w:t>6800,62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</w:p>
    <w:p w:rsidR="004228FE" w:rsidRDefault="004228FE" w:rsidP="004228FE">
      <w:pPr>
        <w:jc w:val="both"/>
        <w:rPr>
          <w:sz w:val="26"/>
          <w:szCs w:val="26"/>
        </w:rPr>
      </w:pPr>
    </w:p>
    <w:p w:rsidR="004228FE" w:rsidRDefault="004228FE" w:rsidP="004228FE">
      <w:pPr>
        <w:pStyle w:val="a4"/>
        <w:ind w:firstLine="0"/>
        <w:rPr>
          <w:sz w:val="26"/>
          <w:szCs w:val="26"/>
        </w:rPr>
      </w:pPr>
      <w:r>
        <w:rPr>
          <w:b/>
          <w:sz w:val="26"/>
          <w:szCs w:val="26"/>
        </w:rPr>
        <w:t xml:space="preserve">ЛОТ № 5а - </w:t>
      </w:r>
      <w:proofErr w:type="spellStart"/>
      <w:r>
        <w:rPr>
          <w:sz w:val="26"/>
          <w:szCs w:val="26"/>
        </w:rPr>
        <w:t>Алюмополиэт</w:t>
      </w:r>
      <w:proofErr w:type="spellEnd"/>
      <w:r>
        <w:rPr>
          <w:sz w:val="26"/>
          <w:szCs w:val="26"/>
        </w:rPr>
        <w:t xml:space="preserve">. лента </w:t>
      </w:r>
      <w:smartTag w:uri="urn:schemas-microsoft-com:office:smarttags" w:element="metricconverter">
        <w:smartTagPr>
          <w:attr w:name="ProductID" w:val="0,15 мм"/>
        </w:smartTagPr>
        <w:r>
          <w:rPr>
            <w:sz w:val="26"/>
            <w:szCs w:val="26"/>
          </w:rPr>
          <w:t>0,15 мм</w:t>
        </w:r>
      </w:smartTag>
      <w:r>
        <w:rPr>
          <w:sz w:val="26"/>
          <w:szCs w:val="26"/>
        </w:rPr>
        <w:t xml:space="preserve">(кг). Кол-во 2807.9 кг, периоды и стоимость без НДС </w:t>
      </w:r>
      <w:proofErr w:type="spellStart"/>
      <w:proofErr w:type="gramStart"/>
      <w:r>
        <w:rPr>
          <w:sz w:val="26"/>
          <w:szCs w:val="26"/>
        </w:rPr>
        <w:t>Руб</w:t>
      </w:r>
      <w:proofErr w:type="spellEnd"/>
      <w:r>
        <w:rPr>
          <w:sz w:val="26"/>
          <w:szCs w:val="26"/>
        </w:rPr>
        <w:t xml:space="preserve">:   </w:t>
      </w:r>
      <w:proofErr w:type="gramEnd"/>
      <w:r>
        <w:rPr>
          <w:sz w:val="26"/>
          <w:szCs w:val="26"/>
        </w:rPr>
        <w:t xml:space="preserve">     </w:t>
      </w:r>
      <w:r>
        <w:rPr>
          <w:b/>
          <w:sz w:val="26"/>
          <w:szCs w:val="26"/>
        </w:rPr>
        <w:t>1</w:t>
      </w:r>
      <w:r>
        <w:rPr>
          <w:sz w:val="26"/>
          <w:szCs w:val="26"/>
        </w:rPr>
        <w:t xml:space="preserve">- 241 988,65; </w:t>
      </w:r>
      <w:r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– 229 889,22; </w:t>
      </w:r>
      <w:r>
        <w:rPr>
          <w:b/>
          <w:sz w:val="26"/>
          <w:szCs w:val="26"/>
        </w:rPr>
        <w:t xml:space="preserve">3 </w:t>
      </w:r>
      <w:r>
        <w:rPr>
          <w:sz w:val="26"/>
          <w:szCs w:val="26"/>
        </w:rPr>
        <w:t xml:space="preserve">– 217 789,79; </w:t>
      </w:r>
      <w:r>
        <w:rPr>
          <w:b/>
          <w:sz w:val="26"/>
          <w:szCs w:val="26"/>
        </w:rPr>
        <w:t xml:space="preserve">4 </w:t>
      </w:r>
      <w:r>
        <w:rPr>
          <w:sz w:val="26"/>
          <w:szCs w:val="26"/>
        </w:rPr>
        <w:t xml:space="preserve">– 205 690,36; </w:t>
      </w:r>
      <w:r>
        <w:rPr>
          <w:b/>
          <w:sz w:val="26"/>
          <w:szCs w:val="26"/>
        </w:rPr>
        <w:t xml:space="preserve">5 </w:t>
      </w:r>
      <w:r>
        <w:rPr>
          <w:sz w:val="26"/>
          <w:szCs w:val="26"/>
        </w:rPr>
        <w:t xml:space="preserve">– 193 590,93; </w:t>
      </w:r>
      <w:r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 xml:space="preserve">– 181 491,50; </w:t>
      </w:r>
      <w:r>
        <w:rPr>
          <w:b/>
          <w:sz w:val="26"/>
          <w:szCs w:val="26"/>
        </w:rPr>
        <w:t xml:space="preserve">7 </w:t>
      </w:r>
      <w:r>
        <w:rPr>
          <w:sz w:val="26"/>
          <w:szCs w:val="26"/>
        </w:rPr>
        <w:t xml:space="preserve">– 169 392,07; </w:t>
      </w:r>
      <w:r>
        <w:rPr>
          <w:b/>
          <w:sz w:val="26"/>
          <w:szCs w:val="26"/>
        </w:rPr>
        <w:t>8</w:t>
      </w:r>
      <w:r>
        <w:rPr>
          <w:sz w:val="26"/>
          <w:szCs w:val="26"/>
        </w:rPr>
        <w:t xml:space="preserve">– 157 292,64; </w:t>
      </w:r>
      <w:r>
        <w:rPr>
          <w:b/>
          <w:sz w:val="26"/>
          <w:szCs w:val="26"/>
        </w:rPr>
        <w:t xml:space="preserve">9 </w:t>
      </w:r>
      <w:r>
        <w:rPr>
          <w:sz w:val="26"/>
          <w:szCs w:val="26"/>
        </w:rPr>
        <w:t xml:space="preserve">– 145 193,21; </w:t>
      </w:r>
      <w:r>
        <w:rPr>
          <w:b/>
          <w:sz w:val="26"/>
          <w:szCs w:val="26"/>
        </w:rPr>
        <w:t xml:space="preserve">10 </w:t>
      </w:r>
      <w:r>
        <w:rPr>
          <w:sz w:val="26"/>
          <w:szCs w:val="26"/>
        </w:rPr>
        <w:t xml:space="preserve">– </w:t>
      </w:r>
      <w:r>
        <w:rPr>
          <w:sz w:val="26"/>
          <w:szCs w:val="26"/>
        </w:rPr>
        <w:lastRenderedPageBreak/>
        <w:t xml:space="preserve">133 093,78; </w:t>
      </w:r>
      <w:r>
        <w:rPr>
          <w:b/>
          <w:sz w:val="26"/>
          <w:szCs w:val="26"/>
        </w:rPr>
        <w:t xml:space="preserve">11 – </w:t>
      </w:r>
      <w:r>
        <w:rPr>
          <w:sz w:val="26"/>
          <w:szCs w:val="26"/>
        </w:rPr>
        <w:t>120 994,35</w:t>
      </w:r>
      <w:r>
        <w:rPr>
          <w:b/>
          <w:sz w:val="26"/>
          <w:szCs w:val="26"/>
        </w:rPr>
        <w:t xml:space="preserve">; 12- </w:t>
      </w:r>
      <w:r>
        <w:rPr>
          <w:sz w:val="26"/>
          <w:szCs w:val="26"/>
        </w:rPr>
        <w:t>108 894,92</w:t>
      </w:r>
      <w:r>
        <w:rPr>
          <w:b/>
          <w:sz w:val="26"/>
          <w:szCs w:val="26"/>
        </w:rPr>
        <w:t xml:space="preserve">; 13 </w:t>
      </w:r>
      <w:r>
        <w:rPr>
          <w:sz w:val="26"/>
          <w:szCs w:val="26"/>
        </w:rPr>
        <w:t>– 96 795,49</w:t>
      </w:r>
      <w:r>
        <w:rPr>
          <w:b/>
          <w:sz w:val="26"/>
          <w:szCs w:val="26"/>
        </w:rPr>
        <w:t xml:space="preserve">; 14 – </w:t>
      </w:r>
      <w:r>
        <w:rPr>
          <w:sz w:val="26"/>
          <w:szCs w:val="26"/>
        </w:rPr>
        <w:t>84 696,06;</w:t>
      </w:r>
      <w:r>
        <w:rPr>
          <w:b/>
          <w:sz w:val="26"/>
          <w:szCs w:val="26"/>
        </w:rPr>
        <w:t xml:space="preserve"> 15- </w:t>
      </w:r>
      <w:bookmarkStart w:id="0" w:name="_GoBack"/>
      <w:bookmarkEnd w:id="0"/>
      <w:r>
        <w:rPr>
          <w:sz w:val="26"/>
          <w:szCs w:val="26"/>
        </w:rPr>
        <w:t>72 596,63</w:t>
      </w:r>
      <w:r>
        <w:rPr>
          <w:b/>
          <w:sz w:val="26"/>
          <w:szCs w:val="26"/>
        </w:rPr>
        <w:t>; 16-</w:t>
      </w:r>
      <w:r>
        <w:rPr>
          <w:sz w:val="26"/>
          <w:szCs w:val="26"/>
        </w:rPr>
        <w:t xml:space="preserve"> 60 497,20</w:t>
      </w:r>
      <w:r>
        <w:rPr>
          <w:b/>
          <w:sz w:val="26"/>
          <w:szCs w:val="26"/>
        </w:rPr>
        <w:t xml:space="preserve">; 17- </w:t>
      </w:r>
      <w:r>
        <w:rPr>
          <w:sz w:val="26"/>
          <w:szCs w:val="26"/>
        </w:rPr>
        <w:t>48 397,77</w:t>
      </w:r>
      <w:r>
        <w:rPr>
          <w:b/>
          <w:sz w:val="26"/>
          <w:szCs w:val="26"/>
        </w:rPr>
        <w:t xml:space="preserve">; 18- </w:t>
      </w:r>
      <w:r>
        <w:rPr>
          <w:sz w:val="26"/>
          <w:szCs w:val="26"/>
        </w:rPr>
        <w:t>36 298,34</w:t>
      </w:r>
      <w:r>
        <w:rPr>
          <w:b/>
          <w:sz w:val="26"/>
          <w:szCs w:val="26"/>
        </w:rPr>
        <w:t xml:space="preserve">; 19- </w:t>
      </w:r>
      <w:r>
        <w:rPr>
          <w:sz w:val="26"/>
          <w:szCs w:val="26"/>
        </w:rPr>
        <w:t>24 198,91</w:t>
      </w:r>
      <w:r>
        <w:rPr>
          <w:b/>
          <w:sz w:val="26"/>
          <w:szCs w:val="26"/>
        </w:rPr>
        <w:t xml:space="preserve">; 20 – </w:t>
      </w:r>
      <w:r>
        <w:rPr>
          <w:sz w:val="26"/>
          <w:szCs w:val="26"/>
        </w:rPr>
        <w:t>12 099,43</w:t>
      </w:r>
    </w:p>
    <w:p w:rsidR="004228FE" w:rsidRDefault="004228FE" w:rsidP="004228FE">
      <w:pPr>
        <w:pStyle w:val="a4"/>
        <w:ind w:firstLine="0"/>
        <w:rPr>
          <w:sz w:val="26"/>
          <w:szCs w:val="26"/>
          <w:shd w:val="clear" w:color="auto" w:fill="FFFFFF"/>
        </w:rPr>
      </w:pPr>
    </w:p>
    <w:p w:rsidR="004228FE" w:rsidRDefault="004228FE" w:rsidP="004228FE">
      <w:pPr>
        <w:jc w:val="both"/>
        <w:rPr>
          <w:sz w:val="26"/>
          <w:szCs w:val="26"/>
        </w:rPr>
      </w:pPr>
      <w:r>
        <w:rPr>
          <w:b/>
          <w:sz w:val="26"/>
          <w:szCs w:val="26"/>
          <w:shd w:val="clear" w:color="auto" w:fill="FFFFFF"/>
        </w:rPr>
        <w:t xml:space="preserve">ЛОТ № 6 - </w:t>
      </w:r>
      <w:r>
        <w:rPr>
          <w:sz w:val="26"/>
          <w:szCs w:val="26"/>
          <w:shd w:val="clear" w:color="auto" w:fill="FFFFFF"/>
        </w:rPr>
        <w:t xml:space="preserve">Пленка ПЭТ–Э. Кол-во 2188,85 кг, </w:t>
      </w:r>
      <w:r>
        <w:rPr>
          <w:sz w:val="26"/>
          <w:szCs w:val="26"/>
        </w:rPr>
        <w:t xml:space="preserve">периоды и стоимость без НДС, </w:t>
      </w:r>
      <w:proofErr w:type="spellStart"/>
      <w:r>
        <w:rPr>
          <w:sz w:val="26"/>
          <w:szCs w:val="26"/>
        </w:rPr>
        <w:t>Руб</w:t>
      </w:r>
      <w:proofErr w:type="spellEnd"/>
      <w:r>
        <w:rPr>
          <w:sz w:val="26"/>
          <w:szCs w:val="26"/>
        </w:rPr>
        <w:t>:</w:t>
      </w:r>
    </w:p>
    <w:p w:rsidR="004228FE" w:rsidRDefault="004228FE" w:rsidP="004228F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>
        <w:rPr>
          <w:sz w:val="26"/>
          <w:szCs w:val="26"/>
        </w:rPr>
        <w:t xml:space="preserve">- 183 209,00; </w:t>
      </w:r>
      <w:r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– 174 048,55; </w:t>
      </w:r>
      <w:r>
        <w:rPr>
          <w:b/>
          <w:sz w:val="26"/>
          <w:szCs w:val="26"/>
        </w:rPr>
        <w:t xml:space="preserve">3 </w:t>
      </w:r>
      <w:r>
        <w:rPr>
          <w:sz w:val="26"/>
          <w:szCs w:val="26"/>
        </w:rPr>
        <w:t xml:space="preserve">– 164 888,10; </w:t>
      </w:r>
      <w:r>
        <w:rPr>
          <w:b/>
          <w:sz w:val="26"/>
          <w:szCs w:val="26"/>
        </w:rPr>
        <w:t xml:space="preserve">4 </w:t>
      </w:r>
      <w:r>
        <w:rPr>
          <w:sz w:val="26"/>
          <w:szCs w:val="26"/>
        </w:rPr>
        <w:t xml:space="preserve">– 155 727,65; </w:t>
      </w:r>
      <w:r>
        <w:rPr>
          <w:b/>
          <w:sz w:val="26"/>
          <w:szCs w:val="26"/>
        </w:rPr>
        <w:t xml:space="preserve">5 </w:t>
      </w:r>
      <w:r>
        <w:rPr>
          <w:sz w:val="26"/>
          <w:szCs w:val="26"/>
        </w:rPr>
        <w:t xml:space="preserve">– 146 567,20; </w:t>
      </w:r>
      <w:r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 xml:space="preserve">– 137 406,77; </w:t>
      </w:r>
      <w:r>
        <w:rPr>
          <w:b/>
          <w:sz w:val="26"/>
          <w:szCs w:val="26"/>
        </w:rPr>
        <w:t xml:space="preserve">7 </w:t>
      </w:r>
      <w:r>
        <w:rPr>
          <w:sz w:val="26"/>
          <w:szCs w:val="26"/>
        </w:rPr>
        <w:t xml:space="preserve">– 128 246,32; </w:t>
      </w:r>
      <w:r>
        <w:rPr>
          <w:b/>
          <w:sz w:val="26"/>
          <w:szCs w:val="26"/>
        </w:rPr>
        <w:t>8</w:t>
      </w:r>
      <w:r>
        <w:rPr>
          <w:sz w:val="26"/>
          <w:szCs w:val="26"/>
        </w:rPr>
        <w:t xml:space="preserve">– 119 085,87; </w:t>
      </w:r>
      <w:r>
        <w:rPr>
          <w:b/>
          <w:sz w:val="26"/>
          <w:szCs w:val="26"/>
        </w:rPr>
        <w:t xml:space="preserve">9 </w:t>
      </w:r>
      <w:r>
        <w:rPr>
          <w:sz w:val="26"/>
          <w:szCs w:val="26"/>
        </w:rPr>
        <w:t xml:space="preserve">– 109 925,42; </w:t>
      </w:r>
      <w:r>
        <w:rPr>
          <w:b/>
          <w:sz w:val="26"/>
          <w:szCs w:val="26"/>
        </w:rPr>
        <w:t xml:space="preserve">10 </w:t>
      </w:r>
      <w:r>
        <w:rPr>
          <w:sz w:val="26"/>
          <w:szCs w:val="26"/>
        </w:rPr>
        <w:t xml:space="preserve">– 100 764,97; </w:t>
      </w:r>
      <w:r>
        <w:rPr>
          <w:b/>
          <w:sz w:val="26"/>
          <w:szCs w:val="26"/>
        </w:rPr>
        <w:t xml:space="preserve">11 – </w:t>
      </w:r>
      <w:r>
        <w:rPr>
          <w:sz w:val="26"/>
          <w:szCs w:val="26"/>
        </w:rPr>
        <w:t>91 604,52</w:t>
      </w:r>
      <w:r>
        <w:rPr>
          <w:b/>
          <w:sz w:val="26"/>
          <w:szCs w:val="26"/>
        </w:rPr>
        <w:t xml:space="preserve">; 12- </w:t>
      </w:r>
      <w:r>
        <w:rPr>
          <w:sz w:val="26"/>
          <w:szCs w:val="26"/>
        </w:rPr>
        <w:t>82 444,07</w:t>
      </w:r>
      <w:r>
        <w:rPr>
          <w:b/>
          <w:sz w:val="26"/>
          <w:szCs w:val="26"/>
        </w:rPr>
        <w:t xml:space="preserve">; 13 </w:t>
      </w:r>
      <w:r>
        <w:rPr>
          <w:sz w:val="26"/>
          <w:szCs w:val="26"/>
        </w:rPr>
        <w:t>– 73 283,62</w:t>
      </w:r>
      <w:r>
        <w:rPr>
          <w:b/>
          <w:sz w:val="26"/>
          <w:szCs w:val="26"/>
        </w:rPr>
        <w:t xml:space="preserve">; 14 – </w:t>
      </w:r>
      <w:r>
        <w:rPr>
          <w:sz w:val="26"/>
          <w:szCs w:val="26"/>
        </w:rPr>
        <w:t>64 123,17;</w:t>
      </w:r>
      <w:r>
        <w:rPr>
          <w:b/>
          <w:sz w:val="26"/>
          <w:szCs w:val="26"/>
        </w:rPr>
        <w:t xml:space="preserve"> 15- </w:t>
      </w:r>
      <w:r>
        <w:rPr>
          <w:sz w:val="26"/>
          <w:szCs w:val="26"/>
        </w:rPr>
        <w:t>54 962,72</w:t>
      </w:r>
      <w:r>
        <w:rPr>
          <w:b/>
          <w:sz w:val="26"/>
          <w:szCs w:val="26"/>
        </w:rPr>
        <w:t>; 16-</w:t>
      </w:r>
      <w:r>
        <w:rPr>
          <w:sz w:val="26"/>
          <w:szCs w:val="26"/>
        </w:rPr>
        <w:t xml:space="preserve"> 45 802,27</w:t>
      </w:r>
      <w:r>
        <w:rPr>
          <w:b/>
          <w:sz w:val="26"/>
          <w:szCs w:val="26"/>
        </w:rPr>
        <w:t xml:space="preserve">; 17- </w:t>
      </w:r>
      <w:r>
        <w:rPr>
          <w:sz w:val="26"/>
          <w:szCs w:val="26"/>
        </w:rPr>
        <w:t>36 641,82</w:t>
      </w:r>
      <w:r>
        <w:rPr>
          <w:b/>
          <w:sz w:val="26"/>
          <w:szCs w:val="26"/>
        </w:rPr>
        <w:t xml:space="preserve">; 18- </w:t>
      </w:r>
      <w:r>
        <w:rPr>
          <w:sz w:val="26"/>
          <w:szCs w:val="26"/>
        </w:rPr>
        <w:t>27 481,37</w:t>
      </w:r>
      <w:r>
        <w:rPr>
          <w:b/>
          <w:sz w:val="26"/>
          <w:szCs w:val="26"/>
        </w:rPr>
        <w:t xml:space="preserve">; 19- </w:t>
      </w:r>
      <w:r>
        <w:rPr>
          <w:sz w:val="26"/>
          <w:szCs w:val="26"/>
        </w:rPr>
        <w:t>18 320,92</w:t>
      </w:r>
      <w:r>
        <w:rPr>
          <w:b/>
          <w:sz w:val="26"/>
          <w:szCs w:val="26"/>
        </w:rPr>
        <w:t xml:space="preserve">; 20 – </w:t>
      </w:r>
      <w:r>
        <w:rPr>
          <w:sz w:val="26"/>
          <w:szCs w:val="26"/>
        </w:rPr>
        <w:t>9160,45.</w:t>
      </w:r>
    </w:p>
    <w:p w:rsidR="004228FE" w:rsidRDefault="004228FE" w:rsidP="004228FE">
      <w:pPr>
        <w:jc w:val="both"/>
        <w:rPr>
          <w:sz w:val="26"/>
          <w:szCs w:val="26"/>
        </w:rPr>
      </w:pPr>
    </w:p>
    <w:p w:rsidR="004228FE" w:rsidRDefault="004228FE" w:rsidP="004228F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ЛОТ № 7</w:t>
      </w:r>
      <w:r>
        <w:rPr>
          <w:sz w:val="26"/>
          <w:szCs w:val="26"/>
        </w:rPr>
        <w:t xml:space="preserve"> -Права требования дебиторской задолженности: </w:t>
      </w:r>
      <w:r>
        <w:rPr>
          <w:b/>
          <w:sz w:val="26"/>
          <w:szCs w:val="26"/>
          <w:shd w:val="clear" w:color="auto" w:fill="FFFFFF"/>
        </w:rPr>
        <w:t>общим номиналом (учетная стоимость) 20 168 399,75 (двадцать миллионов сто шестьдесят восемь тысяч триста девяносто девять руб. 75 коп.)</w:t>
      </w:r>
      <w:r>
        <w:rPr>
          <w:sz w:val="26"/>
          <w:szCs w:val="26"/>
          <w:shd w:val="clear" w:color="auto" w:fill="FFFFFF"/>
        </w:rPr>
        <w:t xml:space="preserve"> к (наименование дебитора - сумма дебиторской задолженности, руб.): </w:t>
      </w:r>
      <w:r>
        <w:rPr>
          <w:sz w:val="26"/>
          <w:szCs w:val="26"/>
        </w:rPr>
        <w:t>ЗАО "В-Пласт" (ИНН 3662061610) – 61 991,30;  ОАО "Лебединский ГОК" (ИНН 3127000014) - 5926,71; ООО «Алекс» (ИНН 3663082162) - 1116,00;  ООО "Легион" (ИНН 3666159504) - 989 940,87; ООО "Невада" (ИНН 6311130444) - 3 094,84;  ООО "</w:t>
      </w:r>
      <w:proofErr w:type="spellStart"/>
      <w:r>
        <w:rPr>
          <w:sz w:val="26"/>
          <w:szCs w:val="26"/>
        </w:rPr>
        <w:t>Пром</w:t>
      </w:r>
      <w:proofErr w:type="spellEnd"/>
      <w:r>
        <w:rPr>
          <w:sz w:val="26"/>
          <w:szCs w:val="26"/>
        </w:rPr>
        <w:t>-Торг" (ИНН 7724893552) - 81 639,73; ООО "</w:t>
      </w:r>
      <w:proofErr w:type="spellStart"/>
      <w:r>
        <w:rPr>
          <w:sz w:val="26"/>
          <w:szCs w:val="26"/>
        </w:rPr>
        <w:t>Связьстрой</w:t>
      </w:r>
      <w:proofErr w:type="spellEnd"/>
      <w:r>
        <w:rPr>
          <w:sz w:val="26"/>
          <w:szCs w:val="26"/>
        </w:rPr>
        <w:t>-Капитал" (ИНН 366210810732) – 32 238,14; ООО "Спец-</w:t>
      </w:r>
      <w:proofErr w:type="spellStart"/>
      <w:r>
        <w:rPr>
          <w:sz w:val="26"/>
          <w:szCs w:val="26"/>
        </w:rPr>
        <w:t>Снаб</w:t>
      </w:r>
      <w:proofErr w:type="spellEnd"/>
      <w:r>
        <w:rPr>
          <w:sz w:val="26"/>
          <w:szCs w:val="26"/>
        </w:rPr>
        <w:t xml:space="preserve">-Комплект" (ИНН 5403177183) - 268 759,35; ООО "Сфера" (ИНН 7743740978) - 13 393 265,32; </w:t>
      </w:r>
      <w:proofErr w:type="spellStart"/>
      <w:r>
        <w:rPr>
          <w:sz w:val="26"/>
          <w:szCs w:val="26"/>
        </w:rPr>
        <w:t>Стахурлов</w:t>
      </w:r>
      <w:proofErr w:type="spellEnd"/>
      <w:r>
        <w:rPr>
          <w:sz w:val="26"/>
          <w:szCs w:val="26"/>
        </w:rPr>
        <w:t xml:space="preserve"> А.Н. 29 228,73; ПМК-102 ОАО «СВС-1» (ИНН 3662020981) - 258 753,55; ПМК-</w:t>
      </w:r>
      <w:smartTag w:uri="urn:schemas-microsoft-com:office:smarttags" w:element="metricconverter">
        <w:smartTagPr>
          <w:attr w:name="ProductID" w:val="106 г"/>
        </w:smartTagPr>
        <w:r>
          <w:rPr>
            <w:sz w:val="26"/>
            <w:szCs w:val="26"/>
          </w:rPr>
          <w:t>106 г</w:t>
        </w:r>
      </w:smartTag>
      <w:r>
        <w:rPr>
          <w:sz w:val="26"/>
          <w:szCs w:val="26"/>
        </w:rPr>
        <w:t>. Белгород ОАО «СВС-1» ИНН 3662020981) - 26 921,90;  ООО "</w:t>
      </w:r>
      <w:proofErr w:type="spellStart"/>
      <w:r>
        <w:rPr>
          <w:sz w:val="26"/>
          <w:szCs w:val="26"/>
        </w:rPr>
        <w:t>Европак</w:t>
      </w:r>
      <w:proofErr w:type="spellEnd"/>
      <w:r>
        <w:rPr>
          <w:sz w:val="26"/>
          <w:szCs w:val="26"/>
        </w:rPr>
        <w:t>" (ИНН 3663045393) - 5 915; ООО "</w:t>
      </w:r>
      <w:proofErr w:type="spellStart"/>
      <w:r>
        <w:rPr>
          <w:sz w:val="26"/>
          <w:szCs w:val="26"/>
        </w:rPr>
        <w:t>ИнТехСнаб</w:t>
      </w:r>
      <w:proofErr w:type="spellEnd"/>
      <w:r>
        <w:rPr>
          <w:sz w:val="26"/>
          <w:szCs w:val="26"/>
        </w:rPr>
        <w:t>" (ИНН 3662138510) - 15 000; ОАО "Связьстрой-1" (ИНН 3662020981) – 4 881 875,28; АНОЦ "</w:t>
      </w:r>
      <w:proofErr w:type="spellStart"/>
      <w:r>
        <w:rPr>
          <w:sz w:val="26"/>
          <w:szCs w:val="26"/>
        </w:rPr>
        <w:t>Секаб</w:t>
      </w:r>
      <w:proofErr w:type="spellEnd"/>
      <w:r>
        <w:rPr>
          <w:sz w:val="26"/>
          <w:szCs w:val="26"/>
        </w:rPr>
        <w:t xml:space="preserve">" (ИНН 7722126943) – 5000; </w:t>
      </w:r>
      <w:proofErr w:type="spellStart"/>
      <w:r>
        <w:rPr>
          <w:sz w:val="26"/>
          <w:szCs w:val="26"/>
        </w:rPr>
        <w:t>Ливинцев</w:t>
      </w:r>
      <w:proofErr w:type="spellEnd"/>
      <w:r>
        <w:rPr>
          <w:sz w:val="26"/>
          <w:szCs w:val="26"/>
        </w:rPr>
        <w:t xml:space="preserve"> А.М. - 2 459,64; </w:t>
      </w:r>
      <w:proofErr w:type="spellStart"/>
      <w:r>
        <w:rPr>
          <w:sz w:val="26"/>
          <w:szCs w:val="26"/>
        </w:rPr>
        <w:t>Ляпина</w:t>
      </w:r>
      <w:proofErr w:type="spellEnd"/>
      <w:r>
        <w:rPr>
          <w:sz w:val="26"/>
          <w:szCs w:val="26"/>
        </w:rPr>
        <w:t xml:space="preserve"> О.В. (Никитина О.В.) - 94602,26; ООО "БИЗНЕС КАР ВОРОНЕЖ" (ИНН 3661036629) - 1 937 ; </w:t>
      </w:r>
      <w:proofErr w:type="spellStart"/>
      <w:r>
        <w:rPr>
          <w:sz w:val="26"/>
          <w:szCs w:val="26"/>
        </w:rPr>
        <w:t>Дорохин</w:t>
      </w:r>
      <w:proofErr w:type="spellEnd"/>
      <w:r>
        <w:rPr>
          <w:sz w:val="26"/>
          <w:szCs w:val="26"/>
        </w:rPr>
        <w:t xml:space="preserve">  С.Д. - 8734,13, периоды и стоимость без НДС, Руб.:</w:t>
      </w:r>
    </w:p>
    <w:p w:rsidR="004228FE" w:rsidRDefault="004228FE" w:rsidP="004228FE">
      <w:pPr>
        <w:jc w:val="both"/>
        <w:rPr>
          <w:sz w:val="26"/>
          <w:szCs w:val="26"/>
        </w:rPr>
      </w:pPr>
      <w:r>
        <w:rPr>
          <w:b/>
          <w:sz w:val="26"/>
          <w:szCs w:val="26"/>
        </w:rPr>
        <w:t>1</w:t>
      </w:r>
      <w:r>
        <w:rPr>
          <w:sz w:val="26"/>
          <w:szCs w:val="26"/>
        </w:rPr>
        <w:t xml:space="preserve">- 9 983 357,86; </w:t>
      </w:r>
      <w:r>
        <w:rPr>
          <w:b/>
          <w:sz w:val="26"/>
          <w:szCs w:val="26"/>
        </w:rPr>
        <w:t>2</w:t>
      </w:r>
      <w:r>
        <w:rPr>
          <w:sz w:val="26"/>
          <w:szCs w:val="26"/>
        </w:rPr>
        <w:t xml:space="preserve">– 9 484 189,97; </w:t>
      </w:r>
      <w:r>
        <w:rPr>
          <w:b/>
          <w:sz w:val="26"/>
          <w:szCs w:val="26"/>
        </w:rPr>
        <w:t xml:space="preserve">3 </w:t>
      </w:r>
      <w:r>
        <w:rPr>
          <w:sz w:val="26"/>
          <w:szCs w:val="26"/>
        </w:rPr>
        <w:t xml:space="preserve">– 8 985 022,08; </w:t>
      </w:r>
      <w:r>
        <w:rPr>
          <w:b/>
          <w:sz w:val="26"/>
          <w:szCs w:val="26"/>
        </w:rPr>
        <w:t xml:space="preserve">4 </w:t>
      </w:r>
      <w:r>
        <w:rPr>
          <w:sz w:val="26"/>
          <w:szCs w:val="26"/>
        </w:rPr>
        <w:t xml:space="preserve">– 8 485 854,19; </w:t>
      </w:r>
      <w:r>
        <w:rPr>
          <w:b/>
          <w:sz w:val="26"/>
          <w:szCs w:val="26"/>
        </w:rPr>
        <w:t xml:space="preserve">5 </w:t>
      </w:r>
      <w:r>
        <w:rPr>
          <w:sz w:val="26"/>
          <w:szCs w:val="26"/>
        </w:rPr>
        <w:t xml:space="preserve">– 7 986 686,30; </w:t>
      </w:r>
      <w:r>
        <w:rPr>
          <w:b/>
          <w:sz w:val="26"/>
          <w:szCs w:val="26"/>
        </w:rPr>
        <w:t xml:space="preserve">6 </w:t>
      </w:r>
      <w:r>
        <w:rPr>
          <w:sz w:val="26"/>
          <w:szCs w:val="26"/>
        </w:rPr>
        <w:t xml:space="preserve">– 7 487 518,41; </w:t>
      </w:r>
      <w:r>
        <w:rPr>
          <w:b/>
          <w:sz w:val="26"/>
          <w:szCs w:val="26"/>
        </w:rPr>
        <w:t xml:space="preserve">7 </w:t>
      </w:r>
      <w:r>
        <w:rPr>
          <w:sz w:val="26"/>
          <w:szCs w:val="26"/>
        </w:rPr>
        <w:t xml:space="preserve">– 6 988 350,52; </w:t>
      </w:r>
      <w:r>
        <w:rPr>
          <w:b/>
          <w:sz w:val="26"/>
          <w:szCs w:val="26"/>
        </w:rPr>
        <w:t>8</w:t>
      </w:r>
      <w:r>
        <w:rPr>
          <w:sz w:val="26"/>
          <w:szCs w:val="26"/>
        </w:rPr>
        <w:t xml:space="preserve">– 6 489 182,63; </w:t>
      </w:r>
      <w:r>
        <w:rPr>
          <w:b/>
          <w:sz w:val="26"/>
          <w:szCs w:val="26"/>
        </w:rPr>
        <w:t xml:space="preserve">9 </w:t>
      </w:r>
      <w:r>
        <w:rPr>
          <w:sz w:val="26"/>
          <w:szCs w:val="26"/>
        </w:rPr>
        <w:t xml:space="preserve">– 5 990 014,74; </w:t>
      </w:r>
      <w:r>
        <w:rPr>
          <w:b/>
          <w:sz w:val="26"/>
          <w:szCs w:val="26"/>
        </w:rPr>
        <w:t xml:space="preserve">10 </w:t>
      </w:r>
      <w:r>
        <w:rPr>
          <w:sz w:val="26"/>
          <w:szCs w:val="26"/>
        </w:rPr>
        <w:t xml:space="preserve">– 5 490 846,85; </w:t>
      </w:r>
      <w:r>
        <w:rPr>
          <w:b/>
          <w:sz w:val="26"/>
          <w:szCs w:val="26"/>
        </w:rPr>
        <w:t xml:space="preserve">11 – </w:t>
      </w:r>
      <w:r>
        <w:rPr>
          <w:sz w:val="26"/>
          <w:szCs w:val="26"/>
        </w:rPr>
        <w:t>4 991 678,96</w:t>
      </w:r>
      <w:r>
        <w:rPr>
          <w:b/>
          <w:sz w:val="26"/>
          <w:szCs w:val="26"/>
        </w:rPr>
        <w:t xml:space="preserve">; 12- </w:t>
      </w:r>
      <w:r>
        <w:rPr>
          <w:sz w:val="26"/>
          <w:szCs w:val="26"/>
        </w:rPr>
        <w:t>4 492 511,07</w:t>
      </w:r>
      <w:r>
        <w:rPr>
          <w:b/>
          <w:sz w:val="26"/>
          <w:szCs w:val="26"/>
        </w:rPr>
        <w:t xml:space="preserve">; 13 </w:t>
      </w:r>
      <w:r>
        <w:rPr>
          <w:sz w:val="26"/>
          <w:szCs w:val="26"/>
        </w:rPr>
        <w:t>– 3 993 343,18</w:t>
      </w:r>
      <w:r>
        <w:rPr>
          <w:b/>
          <w:sz w:val="26"/>
          <w:szCs w:val="26"/>
        </w:rPr>
        <w:t xml:space="preserve">; 14 – </w:t>
      </w:r>
      <w:r>
        <w:rPr>
          <w:sz w:val="26"/>
          <w:szCs w:val="26"/>
        </w:rPr>
        <w:t>3 494 175,29;</w:t>
      </w:r>
      <w:r>
        <w:rPr>
          <w:b/>
          <w:sz w:val="26"/>
          <w:szCs w:val="26"/>
        </w:rPr>
        <w:t xml:space="preserve"> 15-</w:t>
      </w:r>
      <w:r>
        <w:rPr>
          <w:sz w:val="26"/>
          <w:szCs w:val="26"/>
        </w:rPr>
        <w:t xml:space="preserve"> 2 995 007,40</w:t>
      </w:r>
      <w:r>
        <w:rPr>
          <w:b/>
          <w:sz w:val="26"/>
          <w:szCs w:val="26"/>
        </w:rPr>
        <w:t>; 16-</w:t>
      </w:r>
      <w:r>
        <w:rPr>
          <w:sz w:val="26"/>
          <w:szCs w:val="26"/>
        </w:rPr>
        <w:t xml:space="preserve"> 2 495 839,51</w:t>
      </w:r>
      <w:r>
        <w:rPr>
          <w:b/>
          <w:sz w:val="26"/>
          <w:szCs w:val="26"/>
        </w:rPr>
        <w:t xml:space="preserve">; 17- </w:t>
      </w:r>
      <w:r>
        <w:rPr>
          <w:sz w:val="26"/>
          <w:szCs w:val="26"/>
        </w:rPr>
        <w:t>1 996 671,62</w:t>
      </w:r>
      <w:r>
        <w:rPr>
          <w:b/>
          <w:sz w:val="26"/>
          <w:szCs w:val="26"/>
        </w:rPr>
        <w:t xml:space="preserve">; 18- </w:t>
      </w:r>
      <w:r>
        <w:rPr>
          <w:sz w:val="26"/>
          <w:szCs w:val="26"/>
        </w:rPr>
        <w:t>1 497 503,73</w:t>
      </w:r>
      <w:r>
        <w:rPr>
          <w:b/>
          <w:sz w:val="26"/>
          <w:szCs w:val="26"/>
        </w:rPr>
        <w:t xml:space="preserve">; 19- </w:t>
      </w:r>
      <w:r>
        <w:rPr>
          <w:sz w:val="26"/>
          <w:szCs w:val="26"/>
        </w:rPr>
        <w:t>998 335,84</w:t>
      </w:r>
      <w:r>
        <w:rPr>
          <w:b/>
          <w:sz w:val="26"/>
          <w:szCs w:val="26"/>
        </w:rPr>
        <w:t xml:space="preserve">; 20 – </w:t>
      </w:r>
      <w:r>
        <w:rPr>
          <w:sz w:val="26"/>
          <w:szCs w:val="26"/>
        </w:rPr>
        <w:t>499 167,95</w:t>
      </w:r>
    </w:p>
    <w:p w:rsidR="004228FE" w:rsidRDefault="004228FE" w:rsidP="004228FE">
      <w:pPr>
        <w:pStyle w:val="a4"/>
        <w:ind w:firstLine="567"/>
        <w:rPr>
          <w:sz w:val="26"/>
          <w:szCs w:val="26"/>
        </w:rPr>
      </w:pPr>
    </w:p>
    <w:p w:rsidR="004228FE" w:rsidRDefault="004228FE" w:rsidP="004228FE">
      <w:pPr>
        <w:pStyle w:val="a4"/>
        <w:ind w:firstLine="567"/>
        <w:rPr>
          <w:sz w:val="26"/>
          <w:szCs w:val="26"/>
          <w:shd w:val="clear" w:color="auto" w:fill="FFFFFF"/>
        </w:rPr>
      </w:pPr>
      <w:r>
        <w:rPr>
          <w:sz w:val="26"/>
          <w:szCs w:val="26"/>
        </w:rPr>
        <w:t xml:space="preserve">Лицо, желающее участвовать в торгах, должно пройти процедуру регистрации на ЭТП, </w:t>
      </w:r>
      <w:r>
        <w:rPr>
          <w:sz w:val="26"/>
          <w:szCs w:val="26"/>
          <w:shd w:val="clear" w:color="auto" w:fill="FFFFFF"/>
        </w:rPr>
        <w:t xml:space="preserve">заключить с организатором торгов договор о задатке. Задаток в размере 5 % </w:t>
      </w:r>
      <w:r>
        <w:rPr>
          <w:sz w:val="26"/>
          <w:szCs w:val="26"/>
        </w:rPr>
        <w:t xml:space="preserve">от цены Лота, установленной для определенного периода проведения торгов, вносится на </w:t>
      </w:r>
      <w:r>
        <w:rPr>
          <w:sz w:val="26"/>
          <w:szCs w:val="26"/>
          <w:shd w:val="clear" w:color="auto" w:fill="FFFFFF"/>
        </w:rPr>
        <w:t>р/</w:t>
      </w:r>
      <w:proofErr w:type="gramStart"/>
      <w:r>
        <w:rPr>
          <w:sz w:val="26"/>
          <w:szCs w:val="26"/>
          <w:shd w:val="clear" w:color="auto" w:fill="FFFFFF"/>
        </w:rPr>
        <w:t>с  40702810913000075978</w:t>
      </w:r>
      <w:proofErr w:type="gramEnd"/>
      <w:r>
        <w:rPr>
          <w:sz w:val="26"/>
          <w:szCs w:val="26"/>
          <w:shd w:val="clear" w:color="auto" w:fill="FFFFFF"/>
        </w:rPr>
        <w:t xml:space="preserve"> в доп. офисе № 0261 ПАО «Сбербанк России», к/с 30101810600000000681, БИК 042007681, </w:t>
      </w:r>
      <w:r>
        <w:rPr>
          <w:sz w:val="26"/>
          <w:szCs w:val="26"/>
        </w:rPr>
        <w:t xml:space="preserve">задаток считается внесенным по факту поступления денег на счет. </w:t>
      </w:r>
      <w:r>
        <w:rPr>
          <w:sz w:val="26"/>
          <w:szCs w:val="26"/>
          <w:shd w:val="clear" w:color="auto" w:fill="FFFFFF"/>
        </w:rPr>
        <w:t xml:space="preserve">Заявка на участие в торгах оформляется в форме электронного документа и должна содержать: обязательство участника торгов соблюдать требования, указанные в сообщении о проведении торгов, фирменное наименование, сведения об организационно-правовой форме, о месте нахождения, почтовый адрес (для юр. лица), ФИО, </w:t>
      </w:r>
      <w:proofErr w:type="spellStart"/>
      <w:r>
        <w:rPr>
          <w:sz w:val="26"/>
          <w:szCs w:val="26"/>
          <w:shd w:val="clear" w:color="auto" w:fill="FFFFFF"/>
        </w:rPr>
        <w:t>паспор</w:t>
      </w:r>
      <w:proofErr w:type="spellEnd"/>
      <w:r>
        <w:rPr>
          <w:sz w:val="26"/>
          <w:szCs w:val="26"/>
          <w:shd w:val="clear" w:color="auto" w:fill="FFFFFF"/>
        </w:rPr>
        <w:t>. данные, сведения о месте жит-</w:t>
      </w:r>
      <w:proofErr w:type="spellStart"/>
      <w:r>
        <w:rPr>
          <w:sz w:val="26"/>
          <w:szCs w:val="26"/>
          <w:shd w:val="clear" w:color="auto" w:fill="FFFFFF"/>
        </w:rPr>
        <w:t>ва</w:t>
      </w:r>
      <w:proofErr w:type="spellEnd"/>
      <w:r>
        <w:rPr>
          <w:sz w:val="26"/>
          <w:szCs w:val="26"/>
          <w:shd w:val="clear" w:color="auto" w:fill="FFFFFF"/>
        </w:rPr>
        <w:t xml:space="preserve"> (для физ. лица), номер </w:t>
      </w:r>
      <w:proofErr w:type="spellStart"/>
      <w:r>
        <w:rPr>
          <w:sz w:val="26"/>
          <w:szCs w:val="26"/>
          <w:shd w:val="clear" w:color="auto" w:fill="FFFFFF"/>
        </w:rPr>
        <w:t>контакт.тел</w:t>
      </w:r>
      <w:proofErr w:type="spellEnd"/>
      <w:r>
        <w:rPr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  <w:shd w:val="clear" w:color="auto" w:fill="FFFFFF"/>
          <w:lang w:val="en-US"/>
        </w:rPr>
        <w:t>e</w:t>
      </w:r>
      <w:r>
        <w:rPr>
          <w:sz w:val="26"/>
          <w:szCs w:val="26"/>
          <w:shd w:val="clear" w:color="auto" w:fill="FFFFFF"/>
        </w:rPr>
        <w:t>-</w:t>
      </w:r>
      <w:r>
        <w:rPr>
          <w:sz w:val="26"/>
          <w:szCs w:val="26"/>
          <w:shd w:val="clear" w:color="auto" w:fill="FFFFFF"/>
          <w:lang w:val="en-US"/>
        </w:rPr>
        <w:t>mail</w:t>
      </w:r>
      <w:r>
        <w:rPr>
          <w:sz w:val="26"/>
          <w:szCs w:val="26"/>
          <w:shd w:val="clear" w:color="auto" w:fill="FFFFFF"/>
        </w:rPr>
        <w:t xml:space="preserve">, ИНН, сведения о наличии (отсутствии) </w:t>
      </w:r>
      <w:proofErr w:type="spellStart"/>
      <w:r>
        <w:rPr>
          <w:sz w:val="26"/>
          <w:szCs w:val="26"/>
          <w:shd w:val="clear" w:color="auto" w:fill="FFFFFF"/>
        </w:rPr>
        <w:t>заинт-ти</w:t>
      </w:r>
      <w:proofErr w:type="spellEnd"/>
      <w:r>
        <w:rPr>
          <w:sz w:val="26"/>
          <w:szCs w:val="26"/>
          <w:shd w:val="clear" w:color="auto" w:fill="FFFFFF"/>
        </w:rPr>
        <w:t xml:space="preserve"> заявителя по отношению к должнику, кредиторам, арбитражному управляющему (далее - АУ) и о характере этой заинтересованности, сведения об участии в капитале заявителя СРО ААУ, членом или руководителем которой является АУ, а также иные сведения в соответствии с ФЗ «О несостоятельности (банкротстве)» № 127-ФЗ, </w:t>
      </w:r>
      <w:r>
        <w:rPr>
          <w:sz w:val="26"/>
          <w:szCs w:val="26"/>
        </w:rPr>
        <w:t xml:space="preserve">Приказом Минэкономразвития РФ от 23.07.2015 г. № 495. К заявке прилагаются копии: выписка из ЕГРЮЛ (для юр. лиц), выписка из ЕГРИП (для ИП), документ, </w:t>
      </w:r>
      <w:r>
        <w:rPr>
          <w:sz w:val="26"/>
          <w:szCs w:val="26"/>
        </w:rPr>
        <w:lastRenderedPageBreak/>
        <w:t xml:space="preserve">удостоверяющий личность (для физ. лиц), надлежащим образом заверенный перевод на русский язык документов о </w:t>
      </w:r>
      <w:proofErr w:type="spellStart"/>
      <w:r>
        <w:rPr>
          <w:sz w:val="26"/>
          <w:szCs w:val="26"/>
        </w:rPr>
        <w:t>госрегистрации</w:t>
      </w:r>
      <w:proofErr w:type="spellEnd"/>
      <w:r>
        <w:rPr>
          <w:sz w:val="26"/>
          <w:szCs w:val="26"/>
        </w:rPr>
        <w:t xml:space="preserve"> юр. лица или </w:t>
      </w:r>
      <w:proofErr w:type="spellStart"/>
      <w:r>
        <w:rPr>
          <w:sz w:val="26"/>
          <w:szCs w:val="26"/>
        </w:rPr>
        <w:t>госрегистрации</w:t>
      </w:r>
      <w:proofErr w:type="spellEnd"/>
      <w:r>
        <w:rPr>
          <w:sz w:val="26"/>
          <w:szCs w:val="26"/>
        </w:rPr>
        <w:t xml:space="preserve"> физ. лица в качестве ИП в соответствии с законодательством ин-</w:t>
      </w:r>
      <w:proofErr w:type="spellStart"/>
      <w:r>
        <w:rPr>
          <w:sz w:val="26"/>
          <w:szCs w:val="26"/>
        </w:rPr>
        <w:t>го</w:t>
      </w:r>
      <w:proofErr w:type="spellEnd"/>
      <w:r>
        <w:rPr>
          <w:sz w:val="26"/>
          <w:szCs w:val="26"/>
        </w:rPr>
        <w:t xml:space="preserve"> государства (для иностранного. лица); документ, подтверждающий полномочия лица на действия от имени заявителя; договор о задатке; иные документы в соответствии с Приказом Минэкономразвития РФ от 23.07.2015 г. № 495 и р</w:t>
      </w:r>
      <w:r>
        <w:rPr>
          <w:sz w:val="26"/>
          <w:szCs w:val="26"/>
          <w:shd w:val="clear" w:color="auto" w:fill="FFFFFF"/>
        </w:rPr>
        <w:t xml:space="preserve">егламентом проведения открытых торгов в электронной форме, утвержденным эл. Площадкой. </w:t>
      </w:r>
    </w:p>
    <w:p w:rsidR="004228FE" w:rsidRDefault="004228FE" w:rsidP="004228FE">
      <w:pPr>
        <w:pStyle w:val="b-articletext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Документы представляются в форме электронных документов, подписанных ЭЦП заявителя. При отсутствии в периоде проведения торгов заявки на участие в торгах, содержащей предложение о цене Имущества, которая не ниже установленной цены продажи Имущества для соответствующего периода торгов, происходит снижение цены продажи Имущества на 5%. При наличии допущенных организатором торгов заявок в конкретном периоде торгов итоги торгов подводятся по результатам соответствующего периода. Право приобретения имущества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момента определения победителя торгов, прием заявок прекращается. Результаты торгов подводятся после определения победителя. Ознакомление с договором о задатке и проектом договора купли-продажи (далее - ДКП) на сайтах ЕФРСБ и ЭТП. </w:t>
      </w:r>
    </w:p>
    <w:p w:rsidR="004228FE" w:rsidRDefault="004228FE" w:rsidP="004228FE">
      <w:pPr>
        <w:tabs>
          <w:tab w:val="left" w:pos="1418"/>
        </w:tabs>
        <w:ind w:firstLine="567"/>
        <w:jc w:val="both"/>
        <w:rPr>
          <w:color w:val="FF0000"/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В течение 5 дней с даты подписания протокола о результатах торгов, организатор торгов направляет победителю предложение заключить ДКП. ДКП заключается не позднее 5 дней с даты получения победителем торгов предложения организатора, оплата за имущество вносится на р/с № 40702810300390000117 в Ф-</w:t>
      </w:r>
      <w:proofErr w:type="spellStart"/>
      <w:r>
        <w:rPr>
          <w:sz w:val="26"/>
          <w:szCs w:val="26"/>
          <w:shd w:val="clear" w:color="auto" w:fill="FFFFFF"/>
        </w:rPr>
        <w:t>ле</w:t>
      </w:r>
      <w:proofErr w:type="spellEnd"/>
      <w:r>
        <w:rPr>
          <w:sz w:val="26"/>
          <w:szCs w:val="26"/>
          <w:shd w:val="clear" w:color="auto" w:fill="FFFFFF"/>
        </w:rPr>
        <w:t xml:space="preserve"> ВОРУ ПАО «Московский Индустриальный Банк», к/с 30101810700000000895, БИК 042007895.</w:t>
      </w:r>
    </w:p>
    <w:p w:rsidR="004228FE" w:rsidRDefault="004228FE" w:rsidP="004228FE">
      <w:pPr>
        <w:ind w:firstLine="567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В случае если победитель, подписавший ДКП, не оплатит приобретаемое имущество в течение 30 дней со дня подписания этого договора, ДКП считается расторгнутым в одностороннем порядке на 31 день с момента его заключения, победитель торгов либо участник торгов, подписавший ДКП, теряет право на получение имущества и утрачивает внесенный задаток.</w:t>
      </w:r>
    </w:p>
    <w:p w:rsidR="000E6595" w:rsidRDefault="000E6595"/>
    <w:sectPr w:rsidR="000E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00"/>
    <w:rsid w:val="000E6595"/>
    <w:rsid w:val="004228FE"/>
    <w:rsid w:val="00572B00"/>
    <w:rsid w:val="006005F9"/>
    <w:rsid w:val="0082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1D1D4-04B2-4006-9FF8-D026C723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F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228FE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4228FE"/>
    <w:pPr>
      <w:ind w:firstLine="720"/>
      <w:jc w:val="both"/>
    </w:pPr>
    <w:rPr>
      <w:color w:val="auto"/>
    </w:rPr>
  </w:style>
  <w:style w:type="character" w:customStyle="1" w:styleId="a5">
    <w:name w:val="Основной текст с отступом Знак"/>
    <w:basedOn w:val="a0"/>
    <w:link w:val="a4"/>
    <w:semiHidden/>
    <w:rsid w:val="004228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rticletext">
    <w:name w:val="b-article__text"/>
    <w:basedOn w:val="a"/>
    <w:rsid w:val="004228FE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2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nkrupcy.lot-online.ru" TargetMode="External"/><Relationship Id="rId5" Type="http://schemas.openxmlformats.org/officeDocument/2006/relationships/hyperlink" Target="mailto:85072974@mail.ru" TargetMode="External"/><Relationship Id="rId4" Type="http://schemas.openxmlformats.org/officeDocument/2006/relationships/hyperlink" Target="http://www.bunkrup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UdWSW65tRDYB73YLlpHkxy3eyK6koWrVYbj5HeakFMU=</DigestValue>
    </Reference>
    <Reference Type="http://www.w3.org/2000/09/xmldsig#Object" URI="#idOfficeObject">
      <DigestMethod Algorithm="urn:ietf:params:xml:ns:cpxmlsec:algorithms:gostr3411"/>
      <DigestValue>TR0IgL6wgH7ogQnA0KiJt63uMex1L2DFf5lO5lcEk2w=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F99R6Rwx4XNW0bWzqb91/PEmA4O27mBJyzy3mIKFPdo=</DigestValue>
    </Reference>
  </SignedInfo>
  <SignatureValue>N/ncuNjG+PBNuFIrl/txwvklNNCLotbJrCY1dxCgiST/1Sg7pHmp9GoDgbna8gEK
p/Gw6hshzLWN0PqQFp1KAg==</SignatureValue>
  <KeyInfo>
    <X509Data>
      <X509Certificate>MIINWjCCDQmgAwIBAgIKebqAqwACADK1GTAIBgYqhQMCAgMwggFjMRgwFgYFKoUD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CVRFTlNPUkNBMzAeFw0xNjAzMjkxNzUwMDBaFw0xNzAzMjkxODAwMDBaMIIBbDEL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6OrJgBWRcf3h5VZADh0oQedODjk=</DigestValue>
      </Reference>
      <Reference URI="/word/document.xml?ContentType=application/vnd.openxmlformats-officedocument.wordprocessingml.document.main+xml">
        <DigestMethod Algorithm="http://www.w3.org/2000/09/xmldsig#sha1"/>
        <DigestValue>C0eRxvdVK+V6BvDJ1+m9MtT9VEI=</DigestValue>
      </Reference>
      <Reference URI="/word/fontTable.xml?ContentType=application/vnd.openxmlformats-officedocument.wordprocessingml.fontTable+xml">
        <DigestMethod Algorithm="http://www.w3.org/2000/09/xmldsig#sha1"/>
        <DigestValue>t05AXpBkHBNTCICrdvAqPT6DHxg=</DigestValue>
      </Reference>
      <Reference URI="/word/settings.xml?ContentType=application/vnd.openxmlformats-officedocument.wordprocessingml.settings+xml">
        <DigestMethod Algorithm="http://www.w3.org/2000/09/xmldsig#sha1"/>
        <DigestValue>dg4ex4vPXihcL1T5VXikqzAiEGc=</DigestValue>
      </Reference>
      <Reference URI="/word/styles.xml?ContentType=application/vnd.openxmlformats-officedocument.wordprocessingml.styles+xml">
        <DigestMethod Algorithm="http://www.w3.org/2000/09/xmldsig#sha1"/>
        <DigestValue>XTQu9azZp3VrblWZjVggNI5zJE0=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Fkr5PZUymCY3Bo7MObYUwdfgRkY=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2016-12-23T12:53:36Z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2016-12-23T12:53:36Z</xd:SigningTime>
          <xd:SigningCertificate>
            <xd:Cert>
              <xd:CertDigest>
                <DigestMethod Algorithm="http://www.w3.org/2000/09/xmldsig#sha1"/>
                <DigestValue>caZi1COmZqqHS0iDvrXXfbK6WYQ=</DigestValue>
              </xd:CertDigest>
              <xd:IssuerSerial>
                <X509IssuerName>CN=TENSORCA3, OU=Удостоверяющий центр, O=ООО Компания Тензор, L=Ярославль, S=76 Ярославская область, C=RU, E=root@nalog.tensor.ru, STREET=Московский проспект д.12, ИНН=007605016030, ОГРН=1027600787994</X509IssuerName>
                <X509SerialNumber>574846710329203513013529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</dc:creator>
  <cp:keywords/>
  <dc:description/>
  <cp:lastModifiedBy>Василий</cp:lastModifiedBy>
  <cp:revision>3</cp:revision>
  <dcterms:created xsi:type="dcterms:W3CDTF">2016-12-23T07:41:00Z</dcterms:created>
  <dcterms:modified xsi:type="dcterms:W3CDTF">2016-12-23T08:41:00Z</dcterms:modified>
</cp:coreProperties>
</file>