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A59" w:rsidRDefault="00627A59" w:rsidP="00627A59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27"/>
        <w:jc w:val="both"/>
        <w:rPr>
          <w:rFonts w:ascii="Times New Roman" w:hAnsi="Times New Roman"/>
          <w:b/>
          <w:sz w:val="18"/>
          <w:szCs w:val="18"/>
          <w:shd w:val="clear" w:color="auto" w:fill="FFFFFF"/>
        </w:rPr>
      </w:pP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В, (812) 334-26-04, </w:t>
      </w:r>
      <w:hyperlink r:id="rId5" w:history="1"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 действующее на основании договора поручения с ООО «Групп Альфа» (162612, Вологодская обл., г. Череповец, проспект Победы, д. 94, оф. 2, ИНН 3528179400, ОГРН 1113528006130, далее – Должник), в лице конкурсного управляющего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Петрушкина Михаила Владимировича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(</w:t>
      </w:r>
      <w:r>
        <w:rPr>
          <w:rFonts w:ascii="Times New Roman CYR" w:hAnsi="Times New Roman CYR" w:cs="Times New Roman CYR"/>
          <w:bCs/>
          <w:sz w:val="18"/>
          <w:szCs w:val="18"/>
        </w:rPr>
        <w:t>160000, г. Вологда, ул. Чернышевского, д. 7а, цокольный этаж, оф. 7</w:t>
      </w:r>
      <w:r>
        <w:rPr>
          <w:rFonts w:ascii="Times New Roman" w:hAnsi="Times New Roman"/>
          <w:sz w:val="18"/>
          <w:szCs w:val="18"/>
          <w:shd w:val="clear" w:color="auto" w:fill="FFFFFF"/>
        </w:rPr>
        <w:t>, рег. № 15904, ИНН 352528183469, СНИЛС 139-215-034 42, далее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- КУ)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член </w:t>
      </w:r>
      <w:r>
        <w:rPr>
          <w:rFonts w:ascii="Times New Roman" w:hAnsi="Times New Roman"/>
          <w:sz w:val="18"/>
          <w:szCs w:val="18"/>
          <w:shd w:val="clear" w:color="auto" w:fill="FFFFFF"/>
        </w:rPr>
        <w:tab/>
        <w:t xml:space="preserve">НП СОАУ "Меркурий" - Некоммерческое партнерство "Саморегулируемая организация арбитражных управляющих "Меркурий" (ИНН 7710458616, ОГРН 1037710023108, адрес: </w:t>
      </w:r>
      <w:r>
        <w:rPr>
          <w:rFonts w:ascii="Times New Roman" w:hAnsi="Times New Roman"/>
          <w:sz w:val="18"/>
          <w:szCs w:val="18"/>
          <w:shd w:val="clear" w:color="auto" w:fill="FFFFFF"/>
        </w:rPr>
        <w:tab/>
        <w:t xml:space="preserve">125047, Российская Федерация, г. Москва, ул. 4-я Тверская-Ямская, д. 2/11, стр. 2), действующего на основании Решения от 13.05.2016 и Определения от 23.11.2016 Арбитражного суда Вологодской области по делу №А13-14439/2015, сообщает о проведении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25.01.2017 в 10 час. 00 мин.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(</w:t>
      </w:r>
      <w:proofErr w:type="spellStart"/>
      <w:proofErr w:type="gramStart"/>
      <w:r>
        <w:rPr>
          <w:rFonts w:ascii="Times New Roman" w:hAnsi="Times New Roman"/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открытых электронных торгов на </w:t>
      </w:r>
      <w:r>
        <w:rPr>
          <w:rFonts w:ascii="Times New Roman" w:hAnsi="Times New Roman"/>
          <w:sz w:val="18"/>
          <w:szCs w:val="18"/>
        </w:rPr>
        <w:t xml:space="preserve"> электронной торговой площадке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АО «Российский аукционный дом» по адресу в сети Интернет: </w:t>
      </w:r>
      <w:hyperlink r:id="rId6" w:history="1">
        <w:r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(далее - ЭП) путем проведения аукциона, открытого по составу участников с открытой формой подачи предложений о цене. Нач. цена НДС не облагается.</w:t>
      </w:r>
    </w:p>
    <w:p w:rsidR="00627A59" w:rsidRDefault="00627A59" w:rsidP="00627A59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2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с 10 час. 00 мин. 10.12.2016 по 23.01.2017 до 23 час 30 мин.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Определение участников торгов –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24.01.2017 в 17 час. 00 мин.,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оформляется протоколом об определении участников торгов.  </w:t>
      </w:r>
    </w:p>
    <w:p w:rsidR="00627A59" w:rsidRDefault="00627A59" w:rsidP="00627A59">
      <w:pPr>
        <w:tabs>
          <w:tab w:val="left" w:pos="1134"/>
        </w:tabs>
        <w:spacing w:after="0"/>
        <w:ind w:right="102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Продаже на торгах подлежит имущество (далее – Лот, Имущество): </w:t>
      </w:r>
      <w:r>
        <w:rPr>
          <w:rFonts w:ascii="Times New Roman" w:hAnsi="Times New Roman"/>
          <w:b/>
          <w:sz w:val="18"/>
          <w:szCs w:val="18"/>
        </w:rPr>
        <w:t xml:space="preserve"> Лот №1:</w:t>
      </w:r>
      <w:r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>. участок,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298 394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>., кадастровый номер: 35:22:0302028:137, кат. земель: Земли промышленности, энергетики, транспорта, связи, радиовещания, телевидения, информатики, земли для обеспечения космической д-</w:t>
      </w:r>
      <w:proofErr w:type="spellStart"/>
      <w:r>
        <w:rPr>
          <w:rFonts w:ascii="Times New Roman" w:hAnsi="Times New Roman"/>
          <w:sz w:val="18"/>
          <w:szCs w:val="18"/>
        </w:rPr>
        <w:t>ти</w:t>
      </w:r>
      <w:proofErr w:type="spellEnd"/>
      <w:r>
        <w:rPr>
          <w:rFonts w:ascii="Times New Roman" w:hAnsi="Times New Roman"/>
          <w:sz w:val="18"/>
          <w:szCs w:val="18"/>
        </w:rPr>
        <w:t xml:space="preserve">, земли обороны, безопасности и земли иного специального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 xml:space="preserve">., вид </w:t>
      </w:r>
      <w:proofErr w:type="spellStart"/>
      <w:r>
        <w:rPr>
          <w:rFonts w:ascii="Times New Roman" w:hAnsi="Times New Roman"/>
          <w:sz w:val="18"/>
          <w:szCs w:val="18"/>
        </w:rPr>
        <w:t>разреш</w:t>
      </w:r>
      <w:proofErr w:type="spellEnd"/>
      <w:r>
        <w:rPr>
          <w:rFonts w:ascii="Times New Roman" w:hAnsi="Times New Roman"/>
          <w:sz w:val="18"/>
          <w:szCs w:val="18"/>
        </w:rPr>
        <w:t xml:space="preserve">. исп.: для строительства деревообрабатывающего завода, по адресу: установлено относительно ориентира, </w:t>
      </w:r>
      <w:proofErr w:type="spellStart"/>
      <w:r>
        <w:rPr>
          <w:rFonts w:ascii="Times New Roman" w:hAnsi="Times New Roman"/>
          <w:sz w:val="18"/>
          <w:szCs w:val="18"/>
        </w:rPr>
        <w:t>располож</w:t>
      </w:r>
      <w:proofErr w:type="spellEnd"/>
      <w:r>
        <w:rPr>
          <w:rFonts w:ascii="Times New Roman" w:hAnsi="Times New Roman"/>
          <w:sz w:val="18"/>
          <w:szCs w:val="18"/>
        </w:rPr>
        <w:t xml:space="preserve">. за пределами участка. Ориентир жилой дом. Участок находится примерно в 700 м от ориентира по направлению на северо-восток. Почтовый адрес ориентира: Вологодская обл., Череповецкий р-н, </w:t>
      </w:r>
      <w:proofErr w:type="spellStart"/>
      <w:r>
        <w:rPr>
          <w:rFonts w:ascii="Times New Roman" w:hAnsi="Times New Roman"/>
          <w:sz w:val="18"/>
          <w:szCs w:val="18"/>
        </w:rPr>
        <w:t>Ирдоматский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с</w:t>
      </w:r>
      <w:proofErr w:type="gramEnd"/>
      <w:r>
        <w:rPr>
          <w:rFonts w:ascii="Times New Roman" w:hAnsi="Times New Roman"/>
          <w:sz w:val="18"/>
          <w:szCs w:val="18"/>
        </w:rPr>
        <w:t xml:space="preserve">/с, деревня </w:t>
      </w:r>
      <w:proofErr w:type="spellStart"/>
      <w:r>
        <w:rPr>
          <w:rFonts w:ascii="Times New Roman" w:hAnsi="Times New Roman"/>
          <w:sz w:val="18"/>
          <w:szCs w:val="18"/>
        </w:rPr>
        <w:t>Ирдоматка</w:t>
      </w:r>
      <w:proofErr w:type="spellEnd"/>
      <w:r>
        <w:rPr>
          <w:rFonts w:ascii="Times New Roman" w:hAnsi="Times New Roman"/>
          <w:sz w:val="18"/>
          <w:szCs w:val="18"/>
        </w:rPr>
        <w:t xml:space="preserve">, д. № 130.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Нач. цена - 12 195 400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руб.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Обременение (ограничение) Лота: Ипотека в пользу ПАО Сбербанк.</w:t>
      </w:r>
    </w:p>
    <w:p w:rsidR="00627A59" w:rsidRDefault="00627A59" w:rsidP="00627A59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2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Ознакомление с Лотом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по адресу местонахождения Лота по раб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(812) 3342604 (ОТ, Виктория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Падерина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).</w:t>
      </w:r>
    </w:p>
    <w:p w:rsidR="00627A59" w:rsidRDefault="00627A59" w:rsidP="00627A59">
      <w:pPr>
        <w:tabs>
          <w:tab w:val="left" w:pos="-426"/>
        </w:tabs>
        <w:spacing w:after="0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Задаток - 20 %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Документом, подтверждающим поступление задатка на счет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является выписка со счета ОТ. Реквизиты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расч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</w:t>
      </w:r>
    </w:p>
    <w:p w:rsidR="00627A59" w:rsidRDefault="00627A59" w:rsidP="00627A59">
      <w:pPr>
        <w:tabs>
          <w:tab w:val="left" w:pos="-426"/>
        </w:tabs>
        <w:spacing w:after="0"/>
        <w:ind w:firstLine="621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104855" w:rsidRDefault="00627A59" w:rsidP="00627A59"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в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Должника: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/с №40702810612000012596 в Вологодском отделении № 8638 ПАО СБЕРБАНК, к/с № 30101810900000000644, БИК 041909644.</w:t>
      </w:r>
      <w:bookmarkStart w:id="0" w:name="_GoBack"/>
      <w:bookmarkEnd w:id="0"/>
    </w:p>
    <w:sectPr w:rsidR="0010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32"/>
    <w:rsid w:val="00104855"/>
    <w:rsid w:val="00627A59"/>
    <w:rsid w:val="00C0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A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27A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A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27A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821</Words>
  <Characters>4686</Characters>
  <Application>Microsoft Office Word</Application>
  <DocSecurity>0</DocSecurity>
  <Lines>39</Lines>
  <Paragraphs>10</Paragraphs>
  <ScaleCrop>false</ScaleCrop>
  <Company>Hewlett-Packard Company</Company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2016-12-09T12:44:00Z</dcterms:created>
  <dcterms:modified xsi:type="dcterms:W3CDTF">2016-12-09T12:44:00Z</dcterms:modified>
</cp:coreProperties>
</file>