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55" w:rsidRPr="00820B55" w:rsidRDefault="00820B55" w:rsidP="00820B55">
      <w:pPr>
        <w:pStyle w:val="Web"/>
        <w:spacing w:before="120" w:after="0"/>
        <w:ind w:right="102"/>
        <w:jc w:val="center"/>
        <w:rPr>
          <w:rFonts w:ascii="Times New Roman" w:hAnsi="Times New Roman"/>
          <w:bCs/>
          <w:sz w:val="36"/>
          <w:szCs w:val="36"/>
          <w:lang w:val="ru-RU" w:eastAsia="ru-RU"/>
        </w:rPr>
      </w:pPr>
      <w:r w:rsidRPr="00820B55">
        <w:rPr>
          <w:rFonts w:ascii="Times New Roman" w:hAnsi="Times New Roman"/>
          <w:bCs/>
          <w:sz w:val="36"/>
          <w:szCs w:val="36"/>
          <w:lang w:val="ru-RU" w:eastAsia="ru-RU"/>
        </w:rPr>
        <w:t xml:space="preserve">Состав лотов </w:t>
      </w:r>
      <w:r w:rsidRPr="00820B55">
        <w:rPr>
          <w:rFonts w:ascii="Times New Roman" w:hAnsi="Times New Roman"/>
          <w:b/>
          <w:bCs/>
          <w:sz w:val="36"/>
          <w:szCs w:val="36"/>
          <w:highlight w:val="yellow"/>
          <w:lang w:val="ru-RU" w:eastAsia="ru-RU"/>
        </w:rPr>
        <w:t>ОАО «Балканы»</w:t>
      </w:r>
    </w:p>
    <w:p w:rsidR="00820B55" w:rsidRPr="00820B55" w:rsidRDefault="00820B55" w:rsidP="00820B55">
      <w:pPr>
        <w:pStyle w:val="Web"/>
        <w:spacing w:before="120" w:after="0"/>
        <w:ind w:right="102"/>
        <w:jc w:val="center"/>
        <w:rPr>
          <w:rFonts w:ascii="Times New Roman" w:hAnsi="Times New Roman"/>
          <w:bCs/>
          <w:sz w:val="20"/>
          <w:lang w:val="ru-RU" w:eastAsia="ru-RU"/>
        </w:rPr>
      </w:pPr>
      <w:r w:rsidRPr="00820B55">
        <w:rPr>
          <w:rFonts w:ascii="Times New Roman" w:hAnsi="Times New Roman"/>
          <w:bCs/>
          <w:sz w:val="20"/>
          <w:lang w:val="ru-RU" w:eastAsia="ru-RU"/>
        </w:rPr>
        <w:t xml:space="preserve">457661 Челябинская область,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район, п. Балканы, ул. Ленина, д. 2, корп. 1, ИНН 7435008431, ОГРН 1047416500372</w:t>
      </w:r>
    </w:p>
    <w:p w:rsidR="00820B55" w:rsidRPr="00820B55" w:rsidRDefault="00820B55" w:rsidP="00820B55">
      <w:pPr>
        <w:pStyle w:val="Web"/>
        <w:spacing w:before="120" w:after="0"/>
        <w:ind w:right="102"/>
        <w:jc w:val="both"/>
        <w:rPr>
          <w:rFonts w:ascii="Times New Roman" w:hAnsi="Times New Roman"/>
          <w:bCs/>
          <w:sz w:val="20"/>
          <w:lang w:val="ru-RU" w:eastAsia="ru-RU"/>
        </w:rPr>
      </w:pPr>
    </w:p>
    <w:p w:rsidR="00820B55" w:rsidRPr="00820B55" w:rsidRDefault="00820B55" w:rsidP="00820B55">
      <w:pPr>
        <w:pStyle w:val="Web"/>
        <w:spacing w:before="120" w:after="0"/>
        <w:ind w:right="102"/>
        <w:jc w:val="both"/>
        <w:rPr>
          <w:rFonts w:ascii="Times New Roman" w:hAnsi="Times New Roman"/>
          <w:bCs/>
          <w:sz w:val="20"/>
          <w:lang w:val="ru-RU" w:eastAsia="ru-RU"/>
        </w:rPr>
      </w:pPr>
      <w:r w:rsidRPr="00820B55">
        <w:rPr>
          <w:rFonts w:ascii="Times New Roman" w:hAnsi="Times New Roman"/>
          <w:b/>
          <w:bCs/>
          <w:sz w:val="20"/>
          <w:lang w:val="ru-RU" w:eastAsia="ru-RU"/>
        </w:rPr>
        <w:t>Лот №1</w:t>
      </w:r>
      <w:r w:rsidRPr="00820B55">
        <w:rPr>
          <w:rFonts w:ascii="Times New Roman" w:hAnsi="Times New Roman"/>
          <w:bCs/>
          <w:sz w:val="20"/>
          <w:lang w:val="ru-RU" w:eastAsia="ru-RU"/>
        </w:rPr>
        <w:t>:</w:t>
      </w:r>
      <w:r w:rsidRPr="00820B55">
        <w:rPr>
          <w:rFonts w:ascii="Times New Roman" w:hAnsi="Times New Roman"/>
          <w:sz w:val="20"/>
        </w:rPr>
        <w:t xml:space="preserve"> </w:t>
      </w:r>
      <w:r w:rsidRPr="00820B55">
        <w:rPr>
          <w:rFonts w:ascii="Times New Roman" w:hAnsi="Times New Roman"/>
          <w:b/>
          <w:sz w:val="20"/>
          <w:lang w:val="ru-RU"/>
        </w:rPr>
        <w:t>Земельные участки</w:t>
      </w:r>
      <w:r w:rsidRPr="00820B55">
        <w:rPr>
          <w:rFonts w:ascii="Times New Roman" w:hAnsi="Times New Roman"/>
          <w:sz w:val="20"/>
          <w:lang w:val="ru-RU"/>
        </w:rPr>
        <w:t xml:space="preserve">, находящиеся в Нагайбакском районе Челябинской области: под пашню 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7 413,6 га, п. Балканы, кадастровый № 74:15:0000000:0176; участок под зданием магазина 523 кв.м., п. Балканы, ул. Ленина, д. 19, кадастровый № 74:15:0902004:368;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под пашню 115064 кв.м., п. Александро-Невский, участок находится в 4,2 км по направлению на юго-запад от ориентира п. Александро-Невский, расположенного за пределами участка, кадастровый № 74:15:0907005:50; под пашню 146,5 га,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>, участок находится в 2 км по направлению на юго-запад от ориентира, расположенного за пределами участка, кадастровый № 74:15:0907001:49;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под пашню 455,8 га, п. Фершампенуаз, кадастровый № 74:15:0000000:186; под пашню 102000 кв.м., п. Балканы, кадастровый № 74:15:0907005:5; участок под зданием конторы 593 кв.м., п. Балканы, ул. Ленина, д. 2/1, кадастровый № 74:15:0902004:171; </w:t>
      </w:r>
      <w:r w:rsidRPr="00820B55">
        <w:rPr>
          <w:rFonts w:ascii="Times New Roman" w:hAnsi="Times New Roman"/>
          <w:b/>
          <w:bCs/>
          <w:sz w:val="20"/>
          <w:lang w:val="ru-RU" w:eastAsia="ru-RU"/>
        </w:rPr>
        <w:t>Объекты недвижимости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, расположенные в Нагайбакском районе Челябинской области: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Автогараж в п. Балканы (413,9 кв.м.) п. Балканы, ул. Механизаторов, д. 12/1, кадастровый № 74:15:0902001:271; Ангар в п. Балканы (472,6 кв.м.), ул. Механизаторов, 50 м. от столярного цеха, кадастровый № 74:15:0000000:439; Ангар в п. Балканы (584,7 кв.м.), ул. Механизаторов, в центре поселка, кадастровый № 74:15:0000000:369;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Ангар в п. Балканы (584,7 кв.м.), ул. Механизаторов, 50 м. от столярного цеха, кадастровый № 74:15:0000000:440; Весовая в п. Заречный (11.5 кв.м.), ул. Октябрьская, в 300 метрах от юго-западной части поселка, кадастровый № 74:15:0000000:410;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Дом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(68,7 кв.м.), ул. Труда, в 200 м от юго-восток от поселка, кадастровый № 74:15:0902004:237; Квартира в доме п. Заречное (75,4 кв.м.), ул. Набережная, д. 9, кв. 1, кадастровый № 74:15:0906001:158; Квартира в доме п. Заречное (76 кв.м.), ул. Набережная, д. 9, кв. 2, кадастровый № 74:15:0906001:157;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Зерносклад в п. Балканы (1365,9 кв.м.), ул. Октябрьская, д. 25/3, кадастровый № 74:15:0902003:67; Зернохранилище п. Александро-Невский (732,5 кв.м.), ул. Комсомольская, в 150 м. на юго-восток от конторы, кадастровый № 74:15:0908001:166; Зернохранилище в п. Заречный (508,6 кв.м.), ул. Октябрьская, в 300 м от юго-западной части поселка, кадастровый № 74:15:0000000:415;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Зернохранилище в п. Заречный (577,8 кв.м.), ул. Октябрьская, в 300 м от юго-западной части поселка, кадастровый № 74:15:0000000:413; Здание конторы в п. Балканы (153,8 кв.м.), ул. Ленина, д. 2/1, кадастровый № 74:15:0902004:293;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Склад минеральных удобрений (576,6 кв.м.) в п. Балканы, в 1,5 км от поселка, автодороги Балканы-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Солодянка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, кадастровый № 74:15:0000000:434; Здание конторы п. Заречное (43,2 кв.м.),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ул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.О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>ктябрьская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, д. 8, кадастровый № 74:15:0906001:128; Магазин в п. Балканы (214,1 кв.м.), ул. Ленина, д. 19 , кадастровый № 74:15:0902004:214;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Пекарня-магазин в п. Балканы (108,7 кв.м.), ул. Октябрьская д. 4/1, кадастровый № 74:15:0902004:296; ПТО в п. Александро-Невский (537,2 кв.м.), ул. Комсомольская в 150м. на юго-восток от конторы, кадастровый № 74:15:0908001:126; Ремонтный бокс в п. Балканы (220,8 кв.м.), ул. Механизаторов, д. 12/2, кадастровый № 74:15:0902001:272;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Санпропускник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(65,6 кв.м.), ул. Труда, в 200 м на юго-восток от поселка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,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кадастровый № 74:15:0904001:232; Сенохранилище в п. Заречный (492,6 кв.м.) Россия, Челябинская обл.,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район, п. Заречный, ул.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Октябрьская, в 300 м от юго-западной части поселка, кадастровый № 74:15:0000000:409; Сенохранилище в п. Заречный (735,4 кв.м.), ул. Октябрьская, в 300 м от юго-западной части поселка, кадастровый № 74:15:0000000:414; Склад в п. Балканы (190,7 кв.м.), ул. Механизаторов в 50 м. от столярного цеха, кадастровый № 74:15:0000000:443;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Столовая в п. Балканы (277 кв.м.), ул. Октябрьская д.9/1, кадастровый № 74:15:0902004:206; Столярный цех в п. Балканы (239,2), ул. Механизаторов, д. 12/2, кадастровый № 74:15:0902001:276; Весовая в п. Александро-Невский (9,4 кв.м.), ул. Комсомольская, в 150 м на юго-восток от конторы, кадастровый № 74:15:0908001:164;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Здание конторы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(107,8 кв.м.), ул. Труда, д. 8/2, кадастровый № 74:15:0904001:163; Сенохранилище в п. Александро-Невский (504 кв.м.), ул. Комсомольская, в 150 м от конторы, кадастровый № 74:15:0908001:163; Сенохранилище в п. Александро-Невский (730,2 кв.м.), ул. Комсомольская, в 150 м от конторы, кадастровый № 74:15:0908001:165;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Столовая в п. Александро-Невский (79,8 кв.м.), ул. Комсомольская, д. 8, кадастровый № 74:15:0908001:124, Столовая в п. Заречный (85,8 кв.м.), ул. Октябрьская, д. 2 , кадастровый № 74:15:0906001:122.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r w:rsidRPr="00820B55">
        <w:rPr>
          <w:rFonts w:ascii="Times New Roman" w:hAnsi="Times New Roman"/>
          <w:b/>
          <w:bCs/>
          <w:sz w:val="20"/>
          <w:lang w:val="ru-RU" w:eastAsia="ru-RU"/>
        </w:rPr>
        <w:t>Транспортные средства и спецтехника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: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Автобус ПАЗ-320500 (Т 862 ТО 74), 1996 г.в.; Автомобиль ГАЗ-33021 грузовой (бортовой) (Т 889 ТО 74), 1996 г.в.; Автомобиль ЗИЛ 131 грузовой (Т 886 ТО 74), 1990 г.в., Автомобиль КАМАЗ-55102 грузовой (самосвал) (Т 843 ТО 74), 1995 г.в.; Автомобиль УАЗ-31512 (Т 860 ТО 74), 1994 г.в.; ГКБ 8551 прицеп грузового автомобиля (самосвал) (АХ 9414 74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), 1992 г.в.; Прицеп ПТС-9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( 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74 ХС 4656), 1987 г.в.; Комбайн СК-5МЭ-1 Нива-Эффект (74 ХС 6351), 2005 г.в.; Комбайн СК-5МЭ-1 Нива-Эффект (74 ХС 6350), 2005 г.в.; Комбайн СК-5МЭ-1 Нива-Эффект (74 ХС 6349), 2005 г.в.; Комбайн СК-5МЭ-1 Нива-Эффект (74 ХС 6354), 2005 г.в.; Комбайн СК-5МЭ-1 Нива-Эффект (74 ХС 6354), 2005 г.в.; Комбайн СК-5МЭ-1 Нива-Эффект (74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ХС 6355), 2005 г.в.; Комбайн СК-5МЭ-1 Нива-Эффект (74 ХС 6353), 2005 г.в.; Комбайн Енисей КЗС 950-05 (74 ХВ 7595), 2010 г.в.; Комбайн Енисей КЗС 950-05 (74 ХВ 7593), 2011 г.в., Комбайн Енисей КЗС 950-05 (74 ХВ 7594), 2010 г.в.; Комбайн КСК 600-03 Полесье (74 ХВ 7592), 2011 г.в.; Прицеп ПТС-4 (74 ХС 4657), 1989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г.в.; Прицеп ПТС-4 (74 ХС 4658), 1989 г.в.; Прицеп 1 ПТС-9 (74 </w:t>
      </w:r>
      <w:r w:rsidRPr="00820B55">
        <w:rPr>
          <w:rFonts w:ascii="Times New Roman" w:hAnsi="Times New Roman"/>
          <w:bCs/>
          <w:sz w:val="20"/>
          <w:lang w:val="ru-RU" w:eastAsia="ru-RU"/>
        </w:rPr>
        <w:lastRenderedPageBreak/>
        <w:t>ХС 4653), 1988 г.в.; Прицеп 1 ПТС-9 (74 ХС 4604), 1987 г.в.; Трактор ДТ-75 МЛ (74 ХС 4643), 1996 г.в.; Трактор К-700А (74 ХА 3550), 1996 г.в.; Трактор К-700А (74 ХА 3548), 1980 г.в.; Трактор К-700А (74 ХА 3549), 1985 г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>.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в.; Трактор К-700А (74 ХС 4619), 1983 г.в.; Трактор К-701Р (74 ХС 4621), 1988 г.в.; Трактор К-701 (74 ХС 4620), 1983 г.в.; Трактор МТЗ-80 (74 ХС 4612), 1992 г.в.; Трактор МТЗ-80 (74 ХС 4617), 1989 г.в.; Трактор МТЗ-82 (74 ХС 4623), 1984 г.в.; Трактор МТЗ-82 (74 ХС 4625), 1996 г.в.; Трактор МТЗ-80 (74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ХС 4611), 1989 г.в.; Трактор МТЗ-82 (74 ХС 4627), 1987 г.в.; Трактор МТЗ-82 (74 ХС 4622), 1996 г.в.; Трактор Т-150К (74 ХС 4630), 1984 г.в.; Трактор Т-150К (74 ХА 3547), 1986 г.в.; Трактор Т-150К (74 ХС 4632), 1986 г.в.; Трактор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Т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-150К (74 ХС 4631), 1983 г.в.; Трактор Т-4А (74 ХС 4634), 1991 г.в.; Трактор Т-4А (74 ХС 4635), 1990 г.в.; Прицеп ОЗТП-8572 (74 ХС 4654), 1988 г.в.; Прицеп ПТС-6 ( 74 ХС 4655), 1991 г.в.</w:t>
      </w:r>
      <w:bookmarkStart w:id="0" w:name="_GoBack"/>
      <w:bookmarkEnd w:id="0"/>
    </w:p>
    <w:p w:rsidR="00820B55" w:rsidRPr="00820B55" w:rsidRDefault="00820B55" w:rsidP="00820B55">
      <w:pPr>
        <w:pStyle w:val="Web"/>
        <w:spacing w:before="120" w:after="0"/>
        <w:ind w:right="102" w:firstLine="244"/>
        <w:jc w:val="both"/>
        <w:rPr>
          <w:rFonts w:ascii="Times New Roman" w:hAnsi="Times New Roman"/>
          <w:bCs/>
          <w:sz w:val="20"/>
          <w:lang w:val="ru-RU" w:eastAsia="ru-RU"/>
        </w:rPr>
      </w:pPr>
      <w:r w:rsidRPr="00820B55">
        <w:rPr>
          <w:rFonts w:ascii="Times New Roman" w:hAnsi="Times New Roman"/>
          <w:b/>
          <w:bCs/>
          <w:sz w:val="20"/>
          <w:lang w:val="ru-RU" w:eastAsia="ru-RU"/>
        </w:rPr>
        <w:t>Лот №2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: </w:t>
      </w:r>
      <w:r w:rsidRPr="00820B55">
        <w:rPr>
          <w:rFonts w:ascii="Times New Roman" w:hAnsi="Times New Roman"/>
          <w:b/>
          <w:bCs/>
          <w:sz w:val="20"/>
          <w:lang w:val="ru-RU" w:eastAsia="ru-RU"/>
        </w:rPr>
        <w:t>Земельные участки и объекты недвижимости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, находящиеся в Нагайбакском районе Челябинской обл.: под пашню (1607138 кв.м.) п. Балканы, участок находится примерно в 3,5 км по направлению на юго-восток от ориентира п. Балканы, расположенного за пределами участка, кадастровый № 74:15:0905001:8; Земля под пашню (279 га) Россия, Челябинская обл.,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район, п. Заречный, участок находится примерно в 0,5 км по направлению на запад от ориентира, расположенного за пределами участка, кадастровый № 74:15:0907002:333;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участок под домом в п. Заречном (1939 кв. м.), установлено относительно ориентира, расположенного в границах участка (почтовый адрес ориентира: п. Заречный, ул. Набережная, д. 9), кадастровый № 74:15:0906001:93; Ангар в п. Балканы (472,6 кв.м.), ул. Механизаторов, 50 м. от столярного цеха, кадастровый № 74:15:0000000:435; Ангар в п. Балканы (720 кв.м.), на первом км.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Балканы-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в 200 м. от дороги, кадастровый № 74:15:0000000:437; Весовая в п. Балканы (12,4 кв.м.), ул. Октябрьская, д. 9/2, кадастровый № 74:15:0902003:66; Весовая в п. Заречный (7,9 кв.м.), п. Заречный, ул. Октябрьская, в 300 м от юго-западной части поселка, кадастровый № 74:15:0000000:411;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Ветлечебница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(75,2 кв.м.) Россия, Челябинская обл.,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Нагайбакский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район,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>, ул. Труда, в 200 м от юго-восток от поселка, кадастровый № 74:15:0904001:233; Зернохранилище в п. Заречный (662,9 кв.м.), ул. Октябрьская, в 300 м от юго-западной части поселка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,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кадастровый № 74:15:0000000:416; Зернохранилище в п. Заречный (692 кв.м.), ул.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Октябрьская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, в 300 м от юго-западной части поселка, кадастровый № 74:15:0000000:412;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(1338 кв.м.), ул. Труда, на юго-восток 200 м от МТМ, кадастровый № 74:15:0000000:427;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(696 кв.м.), ул. Труда, на юго-восток 200 м от МТМ, кадастровый № 74:15:0000000:424;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(698 кв.м.), ул. Труда, на юго-восток 200 м от МТМ, кадастровый № 74:15:0000000:426;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(703 кв.м.), ул. Труда, на юго-восток 200 м от МТМ, кадастровый № 74:15:0000000:428; Коровник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(707 кв.м.), ул. Труда, на юго-восток 200 м от МТМ, кадастровый № 74:15:0000000:425; МТМ в п. Балканы (421,8 кв.м.), ул. Октябрьская, д. 25, кадастровый № 74:15:0902004:290;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МТМ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(647,2 кв.м.), ул. Труда, д. 12/1, кадастровый № 74:15:0000000:433; ПТО в п. Балканы (355,1 кв.м.), ул. Октябрьская, д. 25/2, кадастровый № 74:15:0902003:65; Свинарник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(878 кв.м.), ул. Труда, на юго-восток 200 м от МТМ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,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кадастровый № 74:15:0000000:423;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 xml:space="preserve">Склад в п. Балканы (1365,9 кв.м.), ул. Октябрьская, д. 25/4, кадастровый № 74:15:0000000:436; Телятник в п. </w:t>
      </w:r>
      <w:proofErr w:type="spellStart"/>
      <w:r w:rsidRPr="00820B55">
        <w:rPr>
          <w:rFonts w:ascii="Times New Roman" w:hAnsi="Times New Roman"/>
          <w:bCs/>
          <w:sz w:val="20"/>
          <w:lang w:val="ru-RU" w:eastAsia="ru-RU"/>
        </w:rPr>
        <w:t>Требиятский</w:t>
      </w:r>
      <w:proofErr w:type="spell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(421 кв.м.), ул. Труда, на юго-восток 200 м от МТМ, кадастровый № 74:15:0904001:234; Убойный цех в п. Балканы (79,4 кв.м.), ул. Октябрьская, д. 25/1, кадастровый № 74:15:0902003:64.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r w:rsidRPr="00820B55">
        <w:rPr>
          <w:rFonts w:ascii="Times New Roman" w:hAnsi="Times New Roman"/>
          <w:b/>
          <w:bCs/>
          <w:sz w:val="20"/>
          <w:lang w:val="ru-RU" w:eastAsia="ru-RU"/>
        </w:rPr>
        <w:t>Транспортные средства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: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Трактор МТЗ-80 (74 ХС 4613), 1992 г.в., заводской № (VIN) 828498; Трактор Т-170 (74 ХС 4647), 1991 г.в., заводской № (VIN) 103474; Автомобиль ГАЗ-3110 (В 656 РН 174), 1998 г.в., заводской № (VIN) ХТН311000W0128596; Автомобиль ГАЗ-Саз-3307 АТУА (Т 861 ТО 74), 1992 г.в., заводской № (VIN) ХТН330700N1458678;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Автомобиль УАЗ-3741 грузовой (фургон) (К 927 УО 74), 2000 г.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в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>., заводской № (VIN) ХТТ374100Y0022662.</w:t>
      </w:r>
    </w:p>
    <w:p w:rsidR="00820B55" w:rsidRPr="00820B55" w:rsidRDefault="00820B55" w:rsidP="00CC3B20">
      <w:pPr>
        <w:pStyle w:val="Web"/>
        <w:spacing w:before="120" w:after="0"/>
        <w:ind w:right="102" w:firstLine="244"/>
        <w:jc w:val="both"/>
        <w:rPr>
          <w:rFonts w:ascii="Times New Roman" w:hAnsi="Times New Roman"/>
          <w:bCs/>
          <w:sz w:val="20"/>
          <w:lang w:val="ru-RU" w:eastAsia="ru-RU"/>
        </w:rPr>
      </w:pPr>
      <w:r w:rsidRPr="00820B55">
        <w:rPr>
          <w:rFonts w:ascii="Times New Roman" w:hAnsi="Times New Roman"/>
          <w:b/>
          <w:bCs/>
          <w:sz w:val="20"/>
          <w:lang w:val="ru-RU" w:eastAsia="ru-RU"/>
        </w:rPr>
        <w:t>Лот №3: Спецтехника</w:t>
      </w:r>
      <w:r w:rsidRPr="00820B55">
        <w:rPr>
          <w:rFonts w:ascii="Times New Roman" w:hAnsi="Times New Roman"/>
          <w:bCs/>
          <w:sz w:val="20"/>
          <w:lang w:val="ru-RU" w:eastAsia="ru-RU"/>
        </w:rPr>
        <w:t xml:space="preserve">: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Комбайн СК-5МЭ-1 Нива-Эффект (74 ХС 6356), 2005 г.в., заводской № (VIN) 184355; Трактор ЮМЗ-6 (74 ХМ 2378), 1991 г.в., заводской № (VIN) 735098; Трактор МТЗ-82 (74 ХС 4626), 1996 г.в., заводской № (VIN) 435982, Экскаватор ЭО-2621 (74 ХС 4629), 1991 г.в., заводской № (VIN) 751085;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Трактор МТЗ-80 (74 ХС 4616), 1993 г.в.; Трактор МТЗ-80 (74 ХС 4614), 1981 г.в., заводской № (VIN) 203138; Трактор Т-4А (74 ХС 4633), 1991 г.в., заводской № (VIN) 326018; Трактор Т-4А (74 ХС 4641), 1995 г.в., заводской № (VIN) 342477; Трактор Т-4А (74 ХС 4636) 1989 г.в., заводской № (VIN) 292780;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Трактор Т-4А (74 ХС 4640), 1989 г.в., заводской № (VIN) 319751; Трактор Т-4А (74 ХС 4637), 1989 г.в., заводской № (VIN) 278773; Трактор Т-4А (74 ХС 4638), 1991 г.в., заводской № (VIN) 323839; Зерноуборочный комбайн «Нива СК-5» (74 ХС 4648) 1994 г.в., заводской № (VIN) 1001278; Зерноуборочный комбайн «Нива СК-5» (74 ХС 4649), 1993 г.в., заводской № (VIN) 997171;</w:t>
      </w:r>
      <w:proofErr w:type="gramEnd"/>
      <w:r w:rsidRPr="00820B55">
        <w:rPr>
          <w:rFonts w:ascii="Times New Roman" w:hAnsi="Times New Roman"/>
          <w:bCs/>
          <w:sz w:val="20"/>
          <w:lang w:val="ru-RU" w:eastAsia="ru-RU"/>
        </w:rPr>
        <w:t xml:space="preserve"> </w:t>
      </w:r>
      <w:proofErr w:type="gramStart"/>
      <w:r w:rsidRPr="00820B55">
        <w:rPr>
          <w:rFonts w:ascii="Times New Roman" w:hAnsi="Times New Roman"/>
          <w:bCs/>
          <w:sz w:val="20"/>
          <w:lang w:val="ru-RU" w:eastAsia="ru-RU"/>
        </w:rPr>
        <w:t>Зерноуборочный комбайн «Нива СК-5» (74 ХС 4650) 1993 г.в., заводской № (VIN) 1008494; Зерноуборочный комбайн «Нива СК-5» (74 ХС 4651), 1993 г.в., заводской № (VIN) 999677; Зерноуборочный комбайн «Нива СК-5» (74 ХС 4652), 1992 г.в., заводской № (VIN) 966039.</w:t>
      </w:r>
      <w:proofErr w:type="gramEnd"/>
    </w:p>
    <w:p w:rsidR="009D41AF" w:rsidRPr="00820B55" w:rsidRDefault="009D41AF">
      <w:pPr>
        <w:rPr>
          <w:sz w:val="20"/>
          <w:szCs w:val="20"/>
        </w:rPr>
      </w:pPr>
    </w:p>
    <w:sectPr w:rsidR="009D41AF" w:rsidRPr="00820B55" w:rsidSect="00820B5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55"/>
    <w:rsid w:val="0013257E"/>
    <w:rsid w:val="00820B55"/>
    <w:rsid w:val="009D41AF"/>
    <w:rsid w:val="00CC3B20"/>
    <w:rsid w:val="00EA516E"/>
    <w:rsid w:val="00FC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 Знак"/>
    <w:basedOn w:val="a"/>
    <w:link w:val="Web1"/>
    <w:rsid w:val="00820B55"/>
    <w:pPr>
      <w:spacing w:before="30" w:after="30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  <w:style w:type="character" w:customStyle="1" w:styleId="Web1">
    <w:name w:val="Обычный (Web) Знак Знак1"/>
    <w:link w:val="Web"/>
    <w:rsid w:val="00820B55"/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 Знак"/>
    <w:basedOn w:val="a"/>
    <w:link w:val="Web1"/>
    <w:rsid w:val="00820B55"/>
    <w:pPr>
      <w:spacing w:before="30" w:after="30" w:line="240" w:lineRule="auto"/>
    </w:pPr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  <w:style w:type="character" w:customStyle="1" w:styleId="Web1">
    <w:name w:val="Обычный (Web) Знак Знак1"/>
    <w:link w:val="Web"/>
    <w:rsid w:val="00820B55"/>
    <w:rPr>
      <w:rFonts w:ascii="Arial" w:eastAsia="Times New Roman" w:hAnsi="Arial" w:cs="Times New Roman"/>
      <w:color w:val="000000"/>
      <w:spacing w:val="2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Пантелеев</dc:creator>
  <cp:lastModifiedBy>Иван Пантелеев</cp:lastModifiedBy>
  <cp:revision>2</cp:revision>
  <dcterms:created xsi:type="dcterms:W3CDTF">2016-08-06T15:37:00Z</dcterms:created>
  <dcterms:modified xsi:type="dcterms:W3CDTF">2016-09-14T08:19:00Z</dcterms:modified>
</cp:coreProperties>
</file>