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84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FC2684" w:rsidRPr="00F232B3" w:rsidRDefault="00FC2684" w:rsidP="00FC2684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 xml:space="preserve">ДОГОВОР О ЗАДАТКЕ № </w:t>
      </w:r>
    </w:p>
    <w:p w:rsidR="00FC2684" w:rsidRPr="00F232B3" w:rsidRDefault="00FC2684" w:rsidP="00FC2684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 xml:space="preserve">г. Пенза                                                                               </w:t>
      </w:r>
      <w:r w:rsidRPr="00F232B3">
        <w:rPr>
          <w:rFonts w:ascii="Times New Roman" w:hAnsi="Times New Roman" w:cs="Times New Roman"/>
          <w:sz w:val="24"/>
          <w:szCs w:val="24"/>
        </w:rPr>
        <w:tab/>
        <w:t xml:space="preserve">              "__" ____________201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232B3">
        <w:rPr>
          <w:rFonts w:ascii="Times New Roman" w:hAnsi="Times New Roman" w:cs="Times New Roman"/>
          <w:sz w:val="24"/>
          <w:szCs w:val="24"/>
        </w:rPr>
        <w:t>г.</w:t>
      </w:r>
      <w:r w:rsidRPr="00F232B3">
        <w:rPr>
          <w:rFonts w:ascii="Times New Roman" w:hAnsi="Times New Roman" w:cs="Times New Roman"/>
          <w:sz w:val="24"/>
          <w:szCs w:val="24"/>
        </w:rPr>
        <w:br/>
      </w:r>
    </w:p>
    <w:p w:rsidR="00FC2684" w:rsidRPr="00F232B3" w:rsidRDefault="00FC2684" w:rsidP="00FC2684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b/>
          <w:sz w:val="24"/>
          <w:szCs w:val="24"/>
        </w:rPr>
        <w:t xml:space="preserve">ООО «Пенза-Ойл», </w:t>
      </w:r>
      <w:r w:rsidRPr="00F232B3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DC0079">
        <w:rPr>
          <w:rFonts w:ascii="Times New Roman" w:hAnsi="Times New Roman" w:cs="Times New Roman"/>
          <w:b/>
          <w:sz w:val="24"/>
          <w:szCs w:val="24"/>
        </w:rPr>
        <w:t>Романец Татьяны Владимировны</w:t>
      </w:r>
      <w:r w:rsidR="00DC0079">
        <w:rPr>
          <w:rFonts w:ascii="Times New Roman" w:hAnsi="Times New Roman" w:cs="Times New Roman"/>
          <w:sz w:val="24"/>
          <w:szCs w:val="24"/>
        </w:rPr>
        <w:t>, действующе</w:t>
      </w:r>
      <w:r w:rsidRPr="00F232B3">
        <w:rPr>
          <w:rFonts w:ascii="Times New Roman" w:hAnsi="Times New Roman" w:cs="Times New Roman"/>
          <w:sz w:val="24"/>
          <w:szCs w:val="24"/>
        </w:rPr>
        <w:t xml:space="preserve">й на основании Решения Арбитражного суда Пензенской области 24.03.2014 г., дело А49-7337/2013,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565DEE">
        <w:rPr>
          <w:rFonts w:ascii="Times New Roman" w:hAnsi="Times New Roman" w:cs="Times New Roman"/>
          <w:b/>
          <w:sz w:val="24"/>
          <w:szCs w:val="24"/>
        </w:rPr>
        <w:t>________</w:t>
      </w:r>
      <w:r w:rsidRPr="00B4277C">
        <w:rPr>
          <w:rFonts w:ascii="Times New Roman" w:hAnsi="Times New Roman" w:cs="Times New Roman"/>
          <w:sz w:val="24"/>
          <w:szCs w:val="24"/>
        </w:rPr>
        <w:t>, именуемы</w:t>
      </w:r>
      <w:r w:rsidRPr="00F232B3">
        <w:rPr>
          <w:rFonts w:ascii="Times New Roman" w:hAnsi="Times New Roman" w:cs="Times New Roman"/>
          <w:sz w:val="24"/>
          <w:szCs w:val="24"/>
        </w:rPr>
        <w:t>й в дальнейшем "Заявитель", с другой стороны, заключили настоящий Договор о нижеследующем:</w:t>
      </w:r>
    </w:p>
    <w:p w:rsidR="00FC2684" w:rsidRPr="00F232B3" w:rsidRDefault="00FC2684" w:rsidP="00FC268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C2684" w:rsidRPr="00F232B3" w:rsidRDefault="00FC2684" w:rsidP="00FC2684">
      <w:pPr>
        <w:shd w:val="clear" w:color="auto" w:fill="FFFFFF"/>
        <w:jc w:val="both"/>
      </w:pPr>
      <w:r w:rsidRPr="00F232B3">
        <w:rPr>
          <w:color w:val="auto"/>
        </w:rPr>
        <w:t>1.1</w:t>
      </w:r>
      <w:proofErr w:type="gramStart"/>
      <w:r w:rsidRPr="00F232B3">
        <w:rPr>
          <w:color w:val="auto"/>
        </w:rPr>
        <w:t xml:space="preserve"> В</w:t>
      </w:r>
      <w:proofErr w:type="gramEnd"/>
      <w:r w:rsidRPr="00F232B3">
        <w:rPr>
          <w:color w:val="auto"/>
        </w:rPr>
        <w:t xml:space="preserve"> соответствии с условиями настоящего Договора Заявитель для участия в торгах </w:t>
      </w:r>
      <w:r w:rsidR="00553479">
        <w:rPr>
          <w:color w:val="auto"/>
        </w:rPr>
        <w:t xml:space="preserve">посредством публичного предложения </w:t>
      </w:r>
      <w:r w:rsidRPr="00F232B3">
        <w:rPr>
          <w:color w:val="auto"/>
        </w:rPr>
        <w:t xml:space="preserve">по продаже имущества ООО «Пенза-Ойл», перечисляет денежные средства в размере </w:t>
      </w:r>
      <w:r>
        <w:rPr>
          <w:color w:val="auto"/>
        </w:rPr>
        <w:t>2</w:t>
      </w:r>
      <w:r w:rsidRPr="00F232B3">
        <w:rPr>
          <w:color w:val="auto"/>
        </w:rPr>
        <w:t xml:space="preserve">0% от начальной цены имущества (лота) (далее - "задаток"), а </w:t>
      </w:r>
      <w:r w:rsidRPr="00F232B3">
        <w:t xml:space="preserve">конкурсный управляющий </w:t>
      </w:r>
      <w:r w:rsidRPr="00F232B3">
        <w:rPr>
          <w:color w:val="auto"/>
        </w:rPr>
        <w:t xml:space="preserve">принимает задаток на расчетный счет </w:t>
      </w:r>
      <w:r w:rsidRPr="00F232B3">
        <w:t xml:space="preserve">"Предприятия". </w:t>
      </w:r>
    </w:p>
    <w:p w:rsidR="00FC2684" w:rsidRPr="00F232B3" w:rsidRDefault="00FC2684" w:rsidP="00FC2684">
      <w:pPr>
        <w:shd w:val="clear" w:color="auto" w:fill="FFFFFF"/>
        <w:spacing w:line="230" w:lineRule="exact"/>
        <w:jc w:val="both"/>
        <w:rPr>
          <w:color w:val="auto"/>
        </w:rPr>
      </w:pPr>
      <w:r w:rsidRPr="00F232B3">
        <w:rPr>
          <w:color w:val="auto"/>
        </w:rPr>
        <w:t xml:space="preserve">1.2.Задаток вносится Заявителем в счет обеспечения исполнения </w:t>
      </w:r>
      <w:proofErr w:type="gramStart"/>
      <w:r w:rsidRPr="00F232B3">
        <w:rPr>
          <w:color w:val="auto"/>
        </w:rPr>
        <w:t>обязательств</w:t>
      </w:r>
      <w:proofErr w:type="gramEnd"/>
      <w:r w:rsidRPr="00F232B3">
        <w:rPr>
          <w:color w:val="auto"/>
        </w:rPr>
        <w:t xml:space="preserve"> по оплате продаваемого на торгах Имущества.</w:t>
      </w:r>
    </w:p>
    <w:p w:rsidR="00FC2684" w:rsidRPr="00F232B3" w:rsidRDefault="00FC2684" w:rsidP="00FC2684">
      <w:pPr>
        <w:pStyle w:val="ConsNormal"/>
        <w:widowControl/>
        <w:tabs>
          <w:tab w:val="left" w:pos="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FC2684" w:rsidRPr="00F232B3" w:rsidRDefault="00FC2684" w:rsidP="00FC2684">
      <w:pPr>
        <w:pStyle w:val="Con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 xml:space="preserve">2.1. Заявитель должен обеспечить поступление задатка на указанный в п. 1.1 настоящего Договора счет до момента подачи заявки. Задаток считается внесенным </w:t>
      </w:r>
      <w:proofErr w:type="gramStart"/>
      <w:r w:rsidRPr="00F232B3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F232B3">
        <w:rPr>
          <w:rFonts w:ascii="Times New Roman" w:hAnsi="Times New Roman" w:cs="Times New Roman"/>
          <w:sz w:val="24"/>
          <w:szCs w:val="24"/>
        </w:rPr>
        <w:t xml:space="preserve"> всей суммы задатка на указанный счет.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FC2684" w:rsidRPr="00F232B3" w:rsidRDefault="00FC2684" w:rsidP="00FC268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счет Заявителя. Заявитель обязан незамедлительно информировать конкурсного управляющего об изменении своих банковских реквизитов. Конкурсный управляющий не отвечает за нарушение установленных настоящим Договором сроков возврата задатка в случае, если Заявитель своевременно не проинформировал Предприятие об изменении своих банковских реквизитов.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конкурсный управляющий обязуется возвратить сумму внесенного Заявителем задатка в течение 5 (пяти) рабочих дней </w:t>
      </w:r>
      <w:proofErr w:type="gramStart"/>
      <w:r w:rsidRPr="00F232B3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F232B3">
        <w:rPr>
          <w:rFonts w:ascii="Times New Roman" w:hAnsi="Times New Roman" w:cs="Times New Roman"/>
          <w:sz w:val="24"/>
          <w:szCs w:val="24"/>
        </w:rPr>
        <w:t xml:space="preserve"> приема и регистрации заявок на участие в торгах, указанной в извещении о проведении торгов.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3.3. В случае если Заявитель участвовал в торгах, но не выиграл их, Предприятие обязуется возвратить сумму внесенного Заявителем задатка в течение 5 (пяти) рабочих дней со дня  заключения договора купли - продажи имущества.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3.4. В случае отзыва Заявителем заявки на участие в торгах до окончания приема и регистрации заявок, указанной в извещении о проведении торгов, Предприятие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 xml:space="preserve">3.5. В случае признания торгов </w:t>
      </w:r>
      <w:proofErr w:type="gramStart"/>
      <w:r w:rsidRPr="00F232B3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F232B3">
        <w:rPr>
          <w:rFonts w:ascii="Times New Roman" w:hAnsi="Times New Roman" w:cs="Times New Roman"/>
          <w:sz w:val="24"/>
          <w:szCs w:val="24"/>
        </w:rPr>
        <w:t>, Предприятие обязуется возвратить сумму внесенного Заявителем задатка в течение 5 (пяти) рабочих дней со дня принятия решения об объявлении торгов несостоявшимися.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3.6. В случае отмены торгов по продаже Имущества Предприятие возвращает сумму внесенного Заявителем задатка в течение 5 (пяти) рабочих дней со дня принятия решения об отмене торгов.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3.7. Внесенный задаток не возвращается в случае, если Заявитель, признанный победителем торгов: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lastRenderedPageBreak/>
        <w:t xml:space="preserve">-уклонится от подписания Протокола о результатах торгов; 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-в установленный срок уклонится от заключения договора купли - продажи имущества;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3.8. Внесенный Заявителем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FC2684" w:rsidRPr="00F232B3" w:rsidRDefault="00FC2684" w:rsidP="00FC268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4.2. Споры, возникшие в результате действия настоящего договора, разрешаются в Арбитражном суде Пензенской области.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FC2684" w:rsidRPr="00F232B3" w:rsidRDefault="00FC2684" w:rsidP="00FC268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2684" w:rsidRPr="00F232B3" w:rsidRDefault="00FC2684" w:rsidP="00FC268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232B3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FC2684" w:rsidRPr="00F232B3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04EE" w:rsidRDefault="000A04EE" w:rsidP="000A04EE">
      <w:r w:rsidRPr="000A04EE">
        <w:rPr>
          <w:b/>
        </w:rPr>
        <w:t xml:space="preserve">ООО «Пенза-Ойл» </w:t>
      </w:r>
      <w:r>
        <w:t>ОГРН/ ИНН 1115809000251/ 5821402439</w:t>
      </w:r>
    </w:p>
    <w:p w:rsidR="000A04EE" w:rsidRDefault="000A04EE" w:rsidP="000A04EE">
      <w:r>
        <w:t xml:space="preserve">442735, </w:t>
      </w:r>
      <w:proofErr w:type="gramStart"/>
      <w:r>
        <w:t>Пензенская</w:t>
      </w:r>
      <w:proofErr w:type="gramEnd"/>
      <w:r>
        <w:t xml:space="preserve"> обл., Лунинский р-н, п. Иванырсинский лесозавод, ул. Заводская, д. 1а;</w:t>
      </w:r>
    </w:p>
    <w:p w:rsidR="000A04EE" w:rsidRDefault="000A04EE" w:rsidP="000A04EE">
      <w: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>/с 40702810115290000149 в Пензенский РФ АО «Россельхозбанк»:</w:t>
      </w:r>
    </w:p>
    <w:p w:rsidR="000A04EE" w:rsidRDefault="000A04EE" w:rsidP="000A04EE">
      <w:r>
        <w:t>440018 г. Пенза, ул. Бекешская, 39</w:t>
      </w:r>
    </w:p>
    <w:p w:rsidR="000A04EE" w:rsidRDefault="000A04EE" w:rsidP="000A04EE">
      <w:r>
        <w:t>БИК 045655718</w:t>
      </w:r>
    </w:p>
    <w:p w:rsidR="000A04EE" w:rsidRDefault="000A04EE" w:rsidP="000A04EE">
      <w:r>
        <w:t>ИНН/ КПП  7725114488/583602001</w:t>
      </w:r>
    </w:p>
    <w:p w:rsidR="000A04EE" w:rsidRDefault="000A04EE" w:rsidP="000A04EE">
      <w:r>
        <w:t>ОРГН 1027700342890</w:t>
      </w:r>
    </w:p>
    <w:p w:rsidR="000A04EE" w:rsidRDefault="000A04EE" w:rsidP="000A04EE">
      <w:proofErr w:type="gramStart"/>
      <w:r>
        <w:t>к</w:t>
      </w:r>
      <w:proofErr w:type="gramEnd"/>
      <w:r>
        <w:t xml:space="preserve">/с 30101810600000000718 в ОТДЕЛЕНИЕ ПЕНЗА </w:t>
      </w:r>
    </w:p>
    <w:p w:rsidR="00FC2684" w:rsidRPr="00F232B3" w:rsidRDefault="00FC2684" w:rsidP="00FC2684">
      <w:pPr>
        <w:jc w:val="both"/>
      </w:pPr>
    </w:p>
    <w:p w:rsidR="00FC2684" w:rsidRPr="00F232B3" w:rsidRDefault="00FC2684" w:rsidP="00FC2684">
      <w:pPr>
        <w:jc w:val="both"/>
      </w:pPr>
      <w:r w:rsidRPr="00F232B3">
        <w:t xml:space="preserve">Конкурсный управляющий  </w:t>
      </w:r>
      <w:r w:rsidRPr="00F232B3">
        <w:tab/>
      </w:r>
      <w:r w:rsidRPr="00F232B3">
        <w:tab/>
        <w:t xml:space="preserve"> ______________________ </w:t>
      </w:r>
      <w:r w:rsidR="00DC0079">
        <w:t>Романец Т.В.</w:t>
      </w:r>
    </w:p>
    <w:p w:rsidR="00FC2684" w:rsidRPr="00F232B3" w:rsidRDefault="00FC2684" w:rsidP="00FC2684">
      <w:pPr>
        <w:jc w:val="both"/>
        <w:rPr>
          <w:color w:val="auto"/>
        </w:rPr>
      </w:pPr>
    </w:p>
    <w:p w:rsidR="00FC2684" w:rsidRPr="00F232B3" w:rsidRDefault="00FC2684" w:rsidP="00FC268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C2684" w:rsidRDefault="00FC2684" w:rsidP="00FC2684">
      <w:pPr>
        <w:jc w:val="both"/>
        <w:rPr>
          <w:b/>
          <w:color w:val="auto"/>
        </w:rPr>
      </w:pPr>
      <w:r w:rsidRPr="00F232B3">
        <w:rPr>
          <w:b/>
          <w:color w:val="auto"/>
        </w:rPr>
        <w:t>Заявитель:</w:t>
      </w:r>
    </w:p>
    <w:p w:rsidR="00FC2684" w:rsidRPr="00F232B3" w:rsidRDefault="00FC2684" w:rsidP="00FC2684">
      <w:pPr>
        <w:jc w:val="both"/>
        <w:rPr>
          <w:b/>
          <w:color w:val="auto"/>
        </w:rPr>
      </w:pPr>
    </w:p>
    <w:p w:rsidR="00FC2684" w:rsidRPr="00676964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FC2684" w:rsidRPr="00676964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FC2684" w:rsidRPr="00676964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FC2684" w:rsidRPr="00676964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FC2684" w:rsidRPr="00676964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FC2684" w:rsidRPr="00676964" w:rsidRDefault="00FC2684" w:rsidP="00FC2684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45F55" w:rsidRDefault="00D45F55" w:rsidP="00AA3812">
      <w:pPr>
        <w:jc w:val="both"/>
      </w:pPr>
    </w:p>
    <w:p w:rsidR="00565DEE" w:rsidRDefault="00565DEE" w:rsidP="00AA3812">
      <w:pPr>
        <w:jc w:val="both"/>
      </w:pPr>
    </w:p>
    <w:p w:rsidR="00565DEE" w:rsidRPr="00B4277C" w:rsidRDefault="00565DEE" w:rsidP="00AA3812">
      <w:pPr>
        <w:jc w:val="both"/>
      </w:pPr>
      <w:r>
        <w:t xml:space="preserve">                                                                ______________________/_______________/</w:t>
      </w:r>
      <w:bookmarkStart w:id="0" w:name="_GoBack"/>
      <w:bookmarkEnd w:id="0"/>
    </w:p>
    <w:sectPr w:rsidR="00565DEE" w:rsidRPr="00B4277C" w:rsidSect="0034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92C49"/>
    <w:rsid w:val="0005605D"/>
    <w:rsid w:val="000A04EE"/>
    <w:rsid w:val="003441E4"/>
    <w:rsid w:val="00392C49"/>
    <w:rsid w:val="00537D02"/>
    <w:rsid w:val="00553479"/>
    <w:rsid w:val="00565DEE"/>
    <w:rsid w:val="00905E2F"/>
    <w:rsid w:val="00A87EB9"/>
    <w:rsid w:val="00AA3812"/>
    <w:rsid w:val="00B4277C"/>
    <w:rsid w:val="00C90C9B"/>
    <w:rsid w:val="00D45F55"/>
    <w:rsid w:val="00DC0079"/>
    <w:rsid w:val="00F232B3"/>
    <w:rsid w:val="00FA2693"/>
    <w:rsid w:val="00FC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05E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05E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05E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05E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НОМЕ</cp:lastModifiedBy>
  <cp:revision>5</cp:revision>
  <dcterms:created xsi:type="dcterms:W3CDTF">2016-06-29T12:22:00Z</dcterms:created>
  <dcterms:modified xsi:type="dcterms:W3CDTF">2016-08-09T12:00:00Z</dcterms:modified>
</cp:coreProperties>
</file>